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1B9" w:rsidRPr="00E05797" w:rsidRDefault="00ED51B9" w:rsidP="00ED51B9">
      <w:pPr>
        <w:spacing w:after="0" w:line="240" w:lineRule="auto"/>
        <w:ind w:right="283"/>
        <w:rPr>
          <w:rStyle w:val="Heading3"/>
          <w:rFonts w:ascii="Calibri" w:eastAsia="Times New Roman" w:hAnsi="Calibri" w:cs="Arial"/>
          <w:b w:val="0"/>
          <w:bCs w:val="0"/>
          <w:color w:val="auto"/>
          <w:sz w:val="24"/>
          <w:szCs w:val="24"/>
          <w:lang w:val="en-US" w:bidi="ar-SA"/>
        </w:rPr>
      </w:pPr>
      <w:r w:rsidRPr="00E05797">
        <w:rPr>
          <w:rFonts w:cs="Arial"/>
          <w:sz w:val="24"/>
          <w:szCs w:val="24"/>
          <w:lang w:val="en-US"/>
        </w:rPr>
        <w:t xml:space="preserve">                                            </w:t>
      </w:r>
    </w:p>
    <w:p w:rsidR="00ED51B9" w:rsidRPr="00167601" w:rsidRDefault="00ED51B9" w:rsidP="00ED51B9">
      <w:pPr>
        <w:pStyle w:val="Heading4"/>
        <w:jc w:val="center"/>
        <w:rPr>
          <w:rFonts w:ascii="Calibri" w:hAnsi="Calibri"/>
          <w:b w:val="0"/>
          <w:lang w:val="fr-FR"/>
        </w:rPr>
      </w:pPr>
      <w:r w:rsidRPr="00E05797">
        <w:rPr>
          <w:rStyle w:val="Heading3"/>
          <w:rFonts w:ascii="Calibri" w:hAnsi="Calibri" w:cs="Calibri"/>
          <w:b/>
          <w:sz w:val="40"/>
          <w:szCs w:val="40"/>
        </w:rPr>
        <w:t>Material de informare</w:t>
      </w:r>
    </w:p>
    <w:p w:rsidR="00ED51B9" w:rsidRPr="00167601" w:rsidRDefault="00ED51B9" w:rsidP="00ED51B9">
      <w:pPr>
        <w:spacing w:after="0" w:line="240" w:lineRule="auto"/>
        <w:jc w:val="right"/>
        <w:rPr>
          <w:rStyle w:val="Heading3"/>
          <w:rFonts w:ascii="Calibri" w:hAnsi="Calibri" w:cs="Calibri"/>
          <w:sz w:val="28"/>
          <w:szCs w:val="28"/>
          <w:lang w:val="fr-FR"/>
        </w:rPr>
      </w:pPr>
      <w:r w:rsidRPr="00167601">
        <w:rPr>
          <w:rStyle w:val="Heading3"/>
          <w:rFonts w:ascii="Calibri" w:hAnsi="Calibri" w:cs="Calibri"/>
          <w:b w:val="0"/>
          <w:sz w:val="28"/>
          <w:szCs w:val="28"/>
          <w:lang w:val="fr-FR"/>
        </w:rPr>
        <w:t xml:space="preserve">Data: </w:t>
      </w:r>
      <w:r w:rsidR="00E05797" w:rsidRPr="00167601">
        <w:rPr>
          <w:rStyle w:val="Heading3"/>
          <w:rFonts w:ascii="Calibri" w:hAnsi="Calibri" w:cs="Calibri"/>
          <w:b w:val="0"/>
          <w:sz w:val="28"/>
          <w:szCs w:val="28"/>
          <w:lang w:val="fr-FR"/>
        </w:rPr>
        <w:t xml:space="preserve">Iunie </w:t>
      </w:r>
      <w:r w:rsidRPr="00167601">
        <w:rPr>
          <w:rStyle w:val="Heading3"/>
          <w:rFonts w:ascii="Calibri" w:hAnsi="Calibri" w:cs="Calibri"/>
          <w:b w:val="0"/>
          <w:sz w:val="28"/>
          <w:szCs w:val="28"/>
          <w:lang w:val="fr-FR"/>
        </w:rPr>
        <w:t>2020</w:t>
      </w:r>
    </w:p>
    <w:p w:rsidR="00ED51B9" w:rsidRPr="00167601" w:rsidRDefault="00ED51B9" w:rsidP="00ED51B9">
      <w:pPr>
        <w:spacing w:after="0" w:line="240" w:lineRule="auto"/>
        <w:jc w:val="right"/>
        <w:rPr>
          <w:rStyle w:val="Heading3"/>
          <w:rFonts w:ascii="Calibri" w:hAnsi="Calibri" w:cs="Calibri"/>
          <w:b w:val="0"/>
          <w:sz w:val="28"/>
          <w:szCs w:val="28"/>
          <w:lang w:val="fr-FR"/>
        </w:rPr>
      </w:pPr>
    </w:p>
    <w:p w:rsidR="00ED51B9" w:rsidRPr="00167601" w:rsidRDefault="00ED51B9" w:rsidP="00ED51B9">
      <w:pPr>
        <w:spacing w:after="0" w:line="240" w:lineRule="auto"/>
        <w:jc w:val="center"/>
        <w:rPr>
          <w:rStyle w:val="Heading3"/>
          <w:rFonts w:ascii="Calibri" w:hAnsi="Calibri" w:cs="Calibri"/>
          <w:b w:val="0"/>
          <w:sz w:val="52"/>
          <w:szCs w:val="52"/>
          <w:lang w:val="fr-FR"/>
        </w:rPr>
      </w:pPr>
      <w:r w:rsidRPr="00167601">
        <w:rPr>
          <w:rStyle w:val="Heading3"/>
          <w:rFonts w:ascii="Calibri" w:hAnsi="Calibri" w:cs="Calibri"/>
          <w:b w:val="0"/>
          <w:sz w:val="52"/>
          <w:szCs w:val="52"/>
          <w:lang w:val="fr-FR"/>
        </w:rPr>
        <w:t>Prezentare de proiect</w:t>
      </w:r>
    </w:p>
    <w:p w:rsidR="00ED51B9" w:rsidRPr="00E05797" w:rsidRDefault="00ED51B9" w:rsidP="00ED51B9">
      <w:pPr>
        <w:spacing w:after="0" w:line="240" w:lineRule="auto"/>
        <w:jc w:val="both"/>
        <w:rPr>
          <w:sz w:val="24"/>
          <w:szCs w:val="24"/>
        </w:rPr>
      </w:pPr>
    </w:p>
    <w:p w:rsidR="00E05797" w:rsidRPr="00E964CB" w:rsidRDefault="00ED51B9" w:rsidP="00E05797">
      <w:pPr>
        <w:pStyle w:val="PlainText"/>
        <w:rPr>
          <w:rFonts w:ascii="Calibri" w:hAnsi="Calibri" w:cs="Calibri"/>
          <w:i/>
          <w:sz w:val="20"/>
          <w:szCs w:val="20"/>
        </w:rPr>
      </w:pPr>
      <w:r w:rsidRPr="00E964CB">
        <w:rPr>
          <w:rFonts w:ascii="Calibri" w:hAnsi="Calibri" w:cs="Calibri"/>
          <w:sz w:val="20"/>
          <w:szCs w:val="20"/>
        </w:rPr>
        <w:t>Unitatea Administrativ-Teritorială Municipiul Baia Mare, Agenția de Dezvoltare Regională Nord-Vest și Ministerul Lucrărilor Publice</w:t>
      </w:r>
      <w:r w:rsidR="00E05797" w:rsidRPr="00E964CB">
        <w:rPr>
          <w:rFonts w:ascii="Calibri" w:hAnsi="Calibri" w:cs="Calibri"/>
          <w:sz w:val="20"/>
          <w:szCs w:val="20"/>
        </w:rPr>
        <w:t>,</w:t>
      </w:r>
      <w:r w:rsidRPr="00E964CB">
        <w:rPr>
          <w:rFonts w:ascii="Calibri" w:hAnsi="Calibri" w:cs="Calibri"/>
          <w:sz w:val="20"/>
          <w:szCs w:val="20"/>
        </w:rPr>
        <w:t xml:space="preserve"> Dezvoltării şi Administraţiei  sunt semnatarii contractului de finanțare pentru implementarea proiectului </w:t>
      </w:r>
      <w:r w:rsidRPr="00E964CB">
        <w:rPr>
          <w:rFonts w:ascii="Calibri" w:hAnsi="Calibri" w:cs="Calibri"/>
          <w:b/>
          <w:bCs/>
          <w:sz w:val="20"/>
          <w:szCs w:val="20"/>
        </w:rPr>
        <w:t>”</w:t>
      </w:r>
      <w:r w:rsidR="00E05797" w:rsidRPr="00E964CB">
        <w:rPr>
          <w:rFonts w:ascii="Calibri" w:hAnsi="Calibri" w:cs="Calibri"/>
          <w:b/>
          <w:bCs/>
          <w:sz w:val="20"/>
          <w:szCs w:val="20"/>
        </w:rPr>
        <w:t>Dezvoltarea infrastructurii de educație tehnologică prin modernizarea</w:t>
      </w:r>
      <w:r w:rsidRPr="00E964CB">
        <w:rPr>
          <w:rFonts w:ascii="Calibri" w:hAnsi="Calibri" w:cs="Calibri"/>
          <w:b/>
          <w:bCs/>
          <w:sz w:val="20"/>
          <w:szCs w:val="20"/>
        </w:rPr>
        <w:t xml:space="preserve"> Colegiului Tehnic "Transilvania " din Municipiul Baia Mare</w:t>
      </w:r>
      <w:r w:rsidR="00E05797" w:rsidRPr="00E964CB">
        <w:rPr>
          <w:rFonts w:ascii="Calibri" w:hAnsi="Calibri" w:cs="Calibri"/>
          <w:b/>
          <w:bCs/>
          <w:sz w:val="20"/>
          <w:szCs w:val="20"/>
        </w:rPr>
        <w:t>”,</w:t>
      </w:r>
      <w:r w:rsidR="00E05797" w:rsidRPr="00E964CB">
        <w:rPr>
          <w:rFonts w:ascii="Calibri" w:hAnsi="Calibri" w:cs="Calibri"/>
          <w:b/>
          <w:bCs/>
          <w:color w:val="00B050"/>
          <w:sz w:val="20"/>
          <w:szCs w:val="20"/>
        </w:rPr>
        <w:t xml:space="preserve"> </w:t>
      </w:r>
      <w:r w:rsidRPr="00E964CB">
        <w:rPr>
          <w:rFonts w:ascii="Calibri" w:hAnsi="Calibri" w:cs="Calibri"/>
          <w:sz w:val="20"/>
          <w:szCs w:val="20"/>
        </w:rPr>
        <w:t xml:space="preserve">cod SMIS </w:t>
      </w:r>
      <w:r w:rsidRPr="00E964CB">
        <w:rPr>
          <w:rFonts w:ascii="Calibri" w:hAnsi="Calibri" w:cs="Calibri"/>
          <w:b/>
          <w:bCs/>
          <w:sz w:val="20"/>
          <w:szCs w:val="20"/>
        </w:rPr>
        <w:t>119845</w:t>
      </w:r>
      <w:r w:rsidRPr="00E964CB">
        <w:rPr>
          <w:rFonts w:ascii="Calibri" w:hAnsi="Calibri" w:cs="Calibri"/>
          <w:sz w:val="20"/>
          <w:szCs w:val="20"/>
        </w:rPr>
        <w:t>, în cadrul Programului Operațional Regional 2014-2020</w:t>
      </w:r>
      <w:r w:rsidR="00E05797" w:rsidRPr="00E964CB">
        <w:rPr>
          <w:rFonts w:ascii="Calibri" w:hAnsi="Calibri"/>
          <w:sz w:val="20"/>
          <w:szCs w:val="20"/>
          <w:lang w:eastAsia="en-US"/>
        </w:rPr>
        <w:t xml:space="preserve"> Axa Prioritară 4 </w:t>
      </w:r>
      <w:r w:rsidR="00E05797" w:rsidRPr="00E964CB">
        <w:rPr>
          <w:rFonts w:ascii="Calibri" w:hAnsi="Calibri" w:cs="Calibri"/>
          <w:sz w:val="20"/>
          <w:szCs w:val="20"/>
        </w:rPr>
        <w:t>Sprijinirea dezvoltării urbane durabile, Prioritatea de investiții 4.4 Investițiile în educație, în formare, inclusiv în formare profesională pentru dobândirea de competențe și învățare pe tot parcursul vieții prin dezvoltarea infrastructurilor de educație și formare, Obiectiv Specific 4.5 Creșterea calității infrastructurii educaționale relevante pentru piața forței de muncă</w:t>
      </w:r>
      <w:r w:rsidR="00E05797" w:rsidRPr="00E964CB">
        <w:rPr>
          <w:rFonts w:ascii="Calibri" w:hAnsi="Calibri" w:cs="Calibri"/>
          <w:i/>
          <w:sz w:val="20"/>
          <w:szCs w:val="20"/>
        </w:rPr>
        <w:t xml:space="preserve">. </w:t>
      </w:r>
    </w:p>
    <w:p w:rsidR="00E05797" w:rsidRPr="00E964CB" w:rsidRDefault="00E05797" w:rsidP="00E05797">
      <w:pPr>
        <w:pStyle w:val="PlainText"/>
        <w:rPr>
          <w:rFonts w:ascii="Calibri" w:hAnsi="Calibri" w:cs="Calibri"/>
          <w:i/>
          <w:sz w:val="20"/>
          <w:szCs w:val="20"/>
        </w:rPr>
      </w:pPr>
    </w:p>
    <w:p w:rsidR="00FC6BDF" w:rsidRPr="00E964CB" w:rsidRDefault="00ED51B9" w:rsidP="00E05797">
      <w:pPr>
        <w:pStyle w:val="PlainText"/>
        <w:rPr>
          <w:rFonts w:ascii="Calibri" w:hAnsi="Calibri" w:cs="Calibri"/>
          <w:bCs/>
          <w:sz w:val="20"/>
          <w:szCs w:val="20"/>
        </w:rPr>
      </w:pPr>
      <w:r w:rsidRPr="00E964CB">
        <w:rPr>
          <w:rFonts w:ascii="Calibri" w:hAnsi="Calibri" w:cs="Calibri"/>
          <w:b/>
          <w:bCs/>
          <w:sz w:val="20"/>
          <w:szCs w:val="20"/>
        </w:rPr>
        <w:t>Scopul proiectului</w:t>
      </w:r>
      <w:r w:rsidR="00A63AC6" w:rsidRPr="00E964CB">
        <w:rPr>
          <w:rFonts w:ascii="Calibri" w:hAnsi="Calibri" w:cs="Calibri"/>
          <w:bCs/>
          <w:sz w:val="20"/>
          <w:szCs w:val="20"/>
        </w:rPr>
        <w:t xml:space="preserve"> </w:t>
      </w:r>
    </w:p>
    <w:p w:rsidR="00AF799D" w:rsidRPr="00E964CB" w:rsidRDefault="00AF799D" w:rsidP="00E05797">
      <w:pPr>
        <w:pStyle w:val="PlainText"/>
        <w:rPr>
          <w:rFonts w:ascii="Calibri" w:hAnsi="Calibri" w:cs="Calibri"/>
          <w:bCs/>
          <w:sz w:val="20"/>
          <w:szCs w:val="20"/>
        </w:rPr>
      </w:pPr>
    </w:p>
    <w:p w:rsidR="00ED51B9" w:rsidRPr="00E964CB" w:rsidRDefault="00A63AC6" w:rsidP="00E05797">
      <w:pPr>
        <w:pStyle w:val="PlainText"/>
        <w:rPr>
          <w:rFonts w:ascii="Calibri" w:hAnsi="Calibri" w:cs="Calibri"/>
          <w:bCs/>
          <w:sz w:val="20"/>
          <w:szCs w:val="20"/>
        </w:rPr>
      </w:pPr>
      <w:r w:rsidRPr="00E964CB">
        <w:rPr>
          <w:rFonts w:ascii="Calibri" w:hAnsi="Calibri" w:cs="Calibri"/>
          <w:bCs/>
          <w:sz w:val="20"/>
          <w:szCs w:val="20"/>
        </w:rPr>
        <w:t>Creșterea calității infrastructurii educaționale de tip atelier școală aparținând</w:t>
      </w:r>
      <w:r w:rsidR="00ED51B9" w:rsidRPr="00E964CB">
        <w:rPr>
          <w:rFonts w:ascii="Calibri" w:hAnsi="Calibri" w:cs="Calibri"/>
          <w:bCs/>
          <w:sz w:val="20"/>
          <w:szCs w:val="20"/>
        </w:rPr>
        <w:t xml:space="preserve"> Liceului Tehnologic Transilvania din Baia Mare,</w:t>
      </w:r>
      <w:r w:rsidRPr="00E964CB">
        <w:rPr>
          <w:rFonts w:ascii="Calibri" w:hAnsi="Calibri" w:cs="Calibri"/>
          <w:bCs/>
          <w:sz w:val="20"/>
          <w:szCs w:val="20"/>
        </w:rPr>
        <w:t xml:space="preserve"> cu scopul de a deveni relevantă pentru piața forței de muncă locală și regională</w:t>
      </w:r>
      <w:r w:rsidR="00ED51B9" w:rsidRPr="00E964CB">
        <w:rPr>
          <w:rFonts w:ascii="Calibri" w:hAnsi="Calibri" w:cs="Calibri"/>
          <w:bCs/>
          <w:sz w:val="20"/>
          <w:szCs w:val="20"/>
        </w:rPr>
        <w:t>.</w:t>
      </w:r>
    </w:p>
    <w:p w:rsidR="00A63AC6" w:rsidRPr="00E964CB" w:rsidRDefault="00A63AC6" w:rsidP="00ED51B9">
      <w:pPr>
        <w:spacing w:after="0" w:line="240" w:lineRule="auto"/>
        <w:rPr>
          <w:rFonts w:ascii="Arial" w:eastAsia="Calibri" w:hAnsi="Arial" w:cs="Arial"/>
          <w:sz w:val="20"/>
          <w:szCs w:val="20"/>
          <w:lang w:eastAsia="en-US"/>
        </w:rPr>
      </w:pPr>
    </w:p>
    <w:p w:rsidR="00ED51B9" w:rsidRPr="00E964CB" w:rsidRDefault="00ED51B9" w:rsidP="00ED51B9">
      <w:pPr>
        <w:spacing w:after="0" w:line="240" w:lineRule="auto"/>
        <w:rPr>
          <w:rFonts w:eastAsia="Calibri" w:cs="Calibri"/>
          <w:b/>
          <w:bCs/>
          <w:sz w:val="20"/>
          <w:szCs w:val="20"/>
        </w:rPr>
      </w:pPr>
      <w:r w:rsidRPr="00E964CB">
        <w:rPr>
          <w:rFonts w:eastAsia="Calibri" w:cs="Calibri"/>
          <w:b/>
          <w:bCs/>
          <w:sz w:val="20"/>
          <w:szCs w:val="20"/>
        </w:rPr>
        <w:t>Obiectivele specifice ale proiectului</w:t>
      </w:r>
    </w:p>
    <w:p w:rsidR="00ED51B9" w:rsidRPr="00E964CB" w:rsidRDefault="00ED51B9" w:rsidP="00ED51B9">
      <w:pPr>
        <w:numPr>
          <w:ilvl w:val="0"/>
          <w:numId w:val="37"/>
        </w:numPr>
        <w:shd w:val="clear" w:color="auto" w:fill="FFFFFF"/>
        <w:spacing w:before="100" w:beforeAutospacing="1" w:after="100" w:afterAutospacing="1" w:line="240" w:lineRule="auto"/>
        <w:rPr>
          <w:rFonts w:eastAsia="Calibri" w:cs="Calibri"/>
          <w:sz w:val="20"/>
          <w:szCs w:val="20"/>
        </w:rPr>
      </w:pPr>
      <w:r w:rsidRPr="00E964CB">
        <w:rPr>
          <w:rFonts w:eastAsia="Calibri" w:cs="Calibri"/>
          <w:sz w:val="20"/>
          <w:szCs w:val="20"/>
        </w:rPr>
        <w:t xml:space="preserve">Reabilitarea, modernizarea și echiparea infrastructurii educaționale pentru învățământul profesional și tehnic a Liceului Tehnologic Transilvania din Baia Mare </w:t>
      </w:r>
    </w:p>
    <w:p w:rsidR="00ED51B9" w:rsidRPr="00E964CB" w:rsidRDefault="00ED51B9" w:rsidP="00ED51B9">
      <w:pPr>
        <w:numPr>
          <w:ilvl w:val="0"/>
          <w:numId w:val="37"/>
        </w:numPr>
        <w:shd w:val="clear" w:color="auto" w:fill="FFFFFF"/>
        <w:spacing w:before="100" w:beforeAutospacing="1" w:after="100" w:afterAutospacing="1" w:line="240" w:lineRule="auto"/>
        <w:rPr>
          <w:rFonts w:eastAsia="Calibri" w:cs="Calibri"/>
          <w:sz w:val="20"/>
          <w:szCs w:val="20"/>
        </w:rPr>
      </w:pPr>
      <w:r w:rsidRPr="00E964CB">
        <w:rPr>
          <w:rFonts w:eastAsia="Calibri" w:cs="Calibri"/>
          <w:sz w:val="20"/>
          <w:szCs w:val="20"/>
        </w:rPr>
        <w:t>Creșterea calității infrastructurii educaționale prin crearea unui confort termic adecvat actului educațional</w:t>
      </w:r>
    </w:p>
    <w:p w:rsidR="00ED51B9" w:rsidRPr="00E964CB" w:rsidRDefault="00ED51B9" w:rsidP="00ED51B9">
      <w:pPr>
        <w:numPr>
          <w:ilvl w:val="0"/>
          <w:numId w:val="37"/>
        </w:numPr>
        <w:shd w:val="clear" w:color="auto" w:fill="FFFFFF"/>
        <w:spacing w:before="100" w:beforeAutospacing="1" w:after="100" w:afterAutospacing="1" w:line="240" w:lineRule="auto"/>
        <w:rPr>
          <w:rFonts w:eastAsia="Calibri" w:cs="Calibri"/>
          <w:sz w:val="20"/>
          <w:szCs w:val="20"/>
        </w:rPr>
      </w:pPr>
      <w:r w:rsidRPr="00E964CB">
        <w:rPr>
          <w:rFonts w:eastAsia="Calibri" w:cs="Calibri"/>
          <w:sz w:val="20"/>
          <w:szCs w:val="20"/>
        </w:rPr>
        <w:t>Dotarea adecvată a atelierelor școală în scopul creșterii calității infrastructurii relevante pentru piața forței de muncă</w:t>
      </w:r>
    </w:p>
    <w:p w:rsidR="00ED51B9" w:rsidRPr="00E964CB" w:rsidRDefault="00ED51B9" w:rsidP="00ED51B9">
      <w:pPr>
        <w:numPr>
          <w:ilvl w:val="0"/>
          <w:numId w:val="37"/>
        </w:numPr>
        <w:shd w:val="clear" w:color="auto" w:fill="FFFFFF"/>
        <w:spacing w:before="100" w:beforeAutospacing="1" w:after="100" w:afterAutospacing="1" w:line="240" w:lineRule="auto"/>
        <w:rPr>
          <w:rFonts w:eastAsia="Calibri" w:cs="Calibri"/>
          <w:sz w:val="20"/>
          <w:szCs w:val="20"/>
        </w:rPr>
      </w:pPr>
      <w:r w:rsidRPr="00E964CB">
        <w:rPr>
          <w:rFonts w:eastAsia="Calibri" w:cs="Calibri"/>
          <w:sz w:val="20"/>
          <w:szCs w:val="20"/>
        </w:rPr>
        <w:t>Creşterea eficienţei energetice a clădirilor, aparţinând Liceului Tehnologic Transilvania Baia Mare prin lucrări de reabilitare termică, având ca efect reducerea emisiilor de CO2</w:t>
      </w:r>
    </w:p>
    <w:p w:rsidR="00ED51B9" w:rsidRPr="00E964CB" w:rsidRDefault="00ED51B9" w:rsidP="00ED51B9">
      <w:pPr>
        <w:numPr>
          <w:ilvl w:val="0"/>
          <w:numId w:val="37"/>
        </w:numPr>
        <w:shd w:val="clear" w:color="auto" w:fill="FFFFFF"/>
        <w:spacing w:before="100" w:beforeAutospacing="1" w:after="100" w:afterAutospacing="1" w:line="240" w:lineRule="auto"/>
        <w:rPr>
          <w:rFonts w:eastAsia="Calibri" w:cs="Calibri"/>
          <w:sz w:val="20"/>
          <w:szCs w:val="20"/>
        </w:rPr>
      </w:pPr>
      <w:r w:rsidRPr="00E964CB">
        <w:rPr>
          <w:rFonts w:eastAsia="Calibri" w:cs="Calibri"/>
          <w:sz w:val="20"/>
          <w:szCs w:val="20"/>
        </w:rPr>
        <w:t xml:space="preserve">Imbunătăţirea aspectului urbanistic şi creşterea valorii arhitecturale a Municipiului Baia Mare. </w:t>
      </w:r>
    </w:p>
    <w:p w:rsidR="00ED51B9" w:rsidRPr="00E964CB" w:rsidRDefault="00ED51B9" w:rsidP="00ED51B9">
      <w:pPr>
        <w:numPr>
          <w:ilvl w:val="0"/>
          <w:numId w:val="37"/>
        </w:numPr>
        <w:shd w:val="clear" w:color="auto" w:fill="FFFFFF"/>
        <w:spacing w:before="100" w:beforeAutospacing="1" w:after="100" w:afterAutospacing="1" w:line="240" w:lineRule="auto"/>
        <w:rPr>
          <w:rFonts w:eastAsia="Calibri" w:cs="Calibri"/>
          <w:sz w:val="20"/>
          <w:szCs w:val="20"/>
        </w:rPr>
      </w:pPr>
      <w:r w:rsidRPr="00E964CB">
        <w:rPr>
          <w:rFonts w:eastAsia="Calibri" w:cs="Calibri"/>
          <w:sz w:val="20"/>
          <w:szCs w:val="20"/>
        </w:rPr>
        <w:t>Reducerea efortului bugetar datorită scăderii cheltuielilor cu utilităţile aferente construcțiilor modernizate, care fac obiectul proiectului.</w:t>
      </w:r>
    </w:p>
    <w:p w:rsidR="00ED51B9" w:rsidRPr="00E964CB" w:rsidRDefault="00FC6BDF" w:rsidP="002258BC">
      <w:pPr>
        <w:autoSpaceDE w:val="0"/>
        <w:autoSpaceDN w:val="0"/>
        <w:adjustRightInd w:val="0"/>
        <w:spacing w:after="0" w:line="240" w:lineRule="auto"/>
        <w:rPr>
          <w:rFonts w:cs="Calibri"/>
          <w:sz w:val="20"/>
          <w:szCs w:val="20"/>
        </w:rPr>
      </w:pPr>
      <w:r w:rsidRPr="00E964CB">
        <w:rPr>
          <w:rFonts w:cs="Calibri"/>
          <w:sz w:val="20"/>
          <w:szCs w:val="20"/>
        </w:rPr>
        <w:t>Beneficiarii proiectului sunt cei 750 de tineri care vor frecventa cursurile Liceului Tehnologic ”Transilvania”, precum și cadrele didactice. Beneficiarii indirecți sunt firmele și companiile angajatoare ale acestor tineri după absolvirea cursurilor, societăți comerciale de profil tehnic/industrial din zona Baia Mare interesate în angajarea de forță de muncă</w:t>
      </w:r>
      <w:r w:rsidR="002258BC" w:rsidRPr="00E964CB">
        <w:rPr>
          <w:rFonts w:cs="Calibri"/>
          <w:sz w:val="20"/>
          <w:szCs w:val="20"/>
        </w:rPr>
        <w:t xml:space="preserve"> deținând calificare corespunzătoare, </w:t>
      </w:r>
      <w:r w:rsidRPr="00E964CB">
        <w:rPr>
          <w:rFonts w:cs="Calibri"/>
          <w:sz w:val="20"/>
          <w:szCs w:val="20"/>
        </w:rPr>
        <w:t>precum și ansamblul comunității băimărene.</w:t>
      </w:r>
    </w:p>
    <w:p w:rsidR="00ED51B9" w:rsidRPr="00E964CB" w:rsidRDefault="00ED51B9" w:rsidP="00ED51B9">
      <w:pPr>
        <w:pStyle w:val="PlainText"/>
        <w:rPr>
          <w:rFonts w:ascii="Calibri" w:hAnsi="Calibri" w:cs="Calibri"/>
          <w:sz w:val="20"/>
          <w:szCs w:val="20"/>
        </w:rPr>
      </w:pPr>
    </w:p>
    <w:p w:rsidR="00ED51B9" w:rsidRPr="00E964CB" w:rsidRDefault="00F169F3" w:rsidP="00ED51B9">
      <w:pPr>
        <w:pStyle w:val="PlainText"/>
        <w:rPr>
          <w:rFonts w:ascii="Calibri" w:hAnsi="Calibri" w:cs="Calibri"/>
          <w:sz w:val="20"/>
          <w:szCs w:val="20"/>
        </w:rPr>
      </w:pPr>
      <w:r w:rsidRPr="00E964CB">
        <w:rPr>
          <w:rFonts w:ascii="Calibri" w:hAnsi="Calibri" w:cs="Calibri"/>
          <w:sz w:val="20"/>
          <w:szCs w:val="20"/>
        </w:rPr>
        <w:t xml:space="preserve">Prin proiect se va reabilita și amenaja clădirea atelierelor-școală, </w:t>
      </w:r>
      <w:r w:rsidR="00B24CA8" w:rsidRPr="00E964CB">
        <w:rPr>
          <w:rFonts w:ascii="Calibri" w:hAnsi="Calibri" w:cs="Calibri"/>
          <w:sz w:val="20"/>
          <w:szCs w:val="20"/>
        </w:rPr>
        <w:t>în care vor funcționa ateliere de de prelucrare la rece, debitare, tinichigerie-vopsitorie auto, tâmplărie, măsurări tehnice, electrice, automatizări și lăcătușerie. În clădirea liceului se vor dota 15 săli de clasă și 5 laboratoare.</w:t>
      </w:r>
    </w:p>
    <w:p w:rsidR="00ED51B9" w:rsidRPr="00E964CB" w:rsidRDefault="00ED51B9" w:rsidP="00ED51B9">
      <w:pPr>
        <w:pStyle w:val="PlainText"/>
        <w:jc w:val="both"/>
        <w:rPr>
          <w:rFonts w:ascii="Calibri" w:hAnsi="Calibri" w:cs="Calibri"/>
          <w:sz w:val="20"/>
          <w:szCs w:val="20"/>
        </w:rPr>
      </w:pPr>
    </w:p>
    <w:p w:rsidR="00ED51B9" w:rsidRPr="00E964CB" w:rsidRDefault="00ED51B9" w:rsidP="00ED51B9">
      <w:pPr>
        <w:pStyle w:val="NoSpacing"/>
        <w:rPr>
          <w:rFonts w:eastAsia="Times New Roman"/>
          <w:color w:val="00B050"/>
          <w:sz w:val="20"/>
          <w:szCs w:val="20"/>
          <w:lang w:eastAsia="ro-RO"/>
        </w:rPr>
      </w:pPr>
      <w:r w:rsidRPr="00E964CB">
        <w:rPr>
          <w:rStyle w:val="preformatatted"/>
          <w:rFonts w:eastAsia="Times New Roman"/>
          <w:sz w:val="20"/>
          <w:szCs w:val="20"/>
          <w:lang w:eastAsia="ro-RO"/>
        </w:rPr>
        <w:t>Perioada de implementare a proiectului este</w:t>
      </w:r>
      <w:r w:rsidRPr="00E964CB">
        <w:rPr>
          <w:rStyle w:val="preformatatted"/>
          <w:rFonts w:eastAsia="Times New Roman"/>
          <w:b/>
          <w:sz w:val="20"/>
          <w:szCs w:val="20"/>
          <w:lang w:eastAsia="ro-RO"/>
        </w:rPr>
        <w:t xml:space="preserve"> de 63 luni, </w:t>
      </w:r>
      <w:r w:rsidRPr="00E964CB">
        <w:rPr>
          <w:rStyle w:val="preformatatted"/>
          <w:rFonts w:eastAsia="Times New Roman"/>
          <w:sz w:val="20"/>
          <w:szCs w:val="20"/>
          <w:lang w:eastAsia="ro-RO"/>
        </w:rPr>
        <w:t>respectiv din dat</w:t>
      </w:r>
      <w:r w:rsidR="00B24CA8" w:rsidRPr="00E964CB">
        <w:rPr>
          <w:rStyle w:val="preformatatted"/>
          <w:rFonts w:eastAsia="Times New Roman"/>
          <w:sz w:val="20"/>
          <w:szCs w:val="20"/>
          <w:lang w:eastAsia="ro-RO"/>
        </w:rPr>
        <w:t>a</w:t>
      </w:r>
      <w:r w:rsidRPr="00E964CB">
        <w:rPr>
          <w:rStyle w:val="preformatatted"/>
          <w:rFonts w:eastAsia="Times New Roman"/>
          <w:sz w:val="20"/>
          <w:szCs w:val="20"/>
          <w:lang w:eastAsia="ro-RO"/>
        </w:rPr>
        <w:t xml:space="preserve"> de  15.03.2017 </w:t>
      </w:r>
      <w:r w:rsidR="00B24CA8" w:rsidRPr="00E964CB">
        <w:rPr>
          <w:rStyle w:val="preformatatted"/>
          <w:rFonts w:eastAsia="Times New Roman"/>
          <w:sz w:val="20"/>
          <w:szCs w:val="20"/>
          <w:lang w:eastAsia="ro-RO"/>
        </w:rPr>
        <w:t xml:space="preserve"> până la data de </w:t>
      </w:r>
      <w:r w:rsidRPr="00E964CB">
        <w:rPr>
          <w:rStyle w:val="preformatatted"/>
          <w:rFonts w:eastAsia="Times New Roman"/>
          <w:sz w:val="20"/>
          <w:szCs w:val="20"/>
          <w:lang w:eastAsia="ro-RO"/>
        </w:rPr>
        <w:t>31.05.2022</w:t>
      </w:r>
      <w:r w:rsidR="00B24CA8" w:rsidRPr="00E964CB">
        <w:rPr>
          <w:rStyle w:val="preformatatted"/>
          <w:rFonts w:eastAsia="Times New Roman"/>
          <w:sz w:val="20"/>
          <w:szCs w:val="20"/>
          <w:lang w:eastAsia="ro-RO"/>
        </w:rPr>
        <w:t>.</w:t>
      </w:r>
      <w:r w:rsidR="00B24CA8" w:rsidRPr="00E964CB">
        <w:rPr>
          <w:rStyle w:val="preformatatted"/>
          <w:rFonts w:eastAsia="Times New Roman"/>
          <w:color w:val="00B050"/>
          <w:sz w:val="20"/>
          <w:szCs w:val="20"/>
          <w:lang w:eastAsia="ro-RO"/>
        </w:rPr>
        <w:t xml:space="preserve"> </w:t>
      </w:r>
    </w:p>
    <w:p w:rsidR="00ED51B9" w:rsidRPr="00E964CB" w:rsidRDefault="00ED51B9" w:rsidP="00ED51B9">
      <w:pPr>
        <w:pStyle w:val="PlainText"/>
        <w:rPr>
          <w:rFonts w:ascii="Calibri" w:hAnsi="Calibri"/>
          <w:sz w:val="20"/>
          <w:szCs w:val="20"/>
        </w:rPr>
      </w:pPr>
    </w:p>
    <w:p w:rsidR="00ED51B9" w:rsidRPr="00E964CB" w:rsidRDefault="00ED51B9" w:rsidP="00ED51B9">
      <w:pPr>
        <w:pStyle w:val="PlainText"/>
        <w:rPr>
          <w:rFonts w:ascii="Calibri" w:hAnsi="Calibri" w:cs="Calibri"/>
          <w:b/>
          <w:sz w:val="20"/>
          <w:szCs w:val="20"/>
        </w:rPr>
      </w:pPr>
      <w:r w:rsidRPr="00E964CB">
        <w:rPr>
          <w:rFonts w:ascii="Calibri" w:hAnsi="Calibri" w:cs="Calibri"/>
          <w:sz w:val="20"/>
          <w:szCs w:val="20"/>
        </w:rPr>
        <w:lastRenderedPageBreak/>
        <w:t>Valoarea totală a proiectului este </w:t>
      </w:r>
      <w:r w:rsidRPr="00E964CB">
        <w:rPr>
          <w:rFonts w:ascii="Calibri" w:hAnsi="Calibri" w:cs="Calibri"/>
          <w:b/>
          <w:sz w:val="20"/>
          <w:szCs w:val="20"/>
        </w:rPr>
        <w:t>25.040.186,68 lei.</w:t>
      </w:r>
      <w:r w:rsidRPr="00E964CB">
        <w:rPr>
          <w:rFonts w:ascii="Calibri" w:hAnsi="Calibri" w:cs="Calibri"/>
          <w:b/>
          <w:sz w:val="20"/>
          <w:szCs w:val="20"/>
        </w:rPr>
        <w:br/>
      </w:r>
      <w:r w:rsidRPr="00E964CB">
        <w:rPr>
          <w:rFonts w:ascii="Calibri" w:hAnsi="Calibri" w:cs="Calibri"/>
          <w:sz w:val="20"/>
          <w:szCs w:val="20"/>
        </w:rPr>
        <w:t>Valoarea totală a contribuției publice este de </w:t>
      </w:r>
      <w:r w:rsidRPr="00E964CB">
        <w:rPr>
          <w:rFonts w:ascii="Calibri" w:hAnsi="Calibri" w:cs="Calibri"/>
          <w:b/>
          <w:sz w:val="20"/>
          <w:szCs w:val="20"/>
        </w:rPr>
        <w:t xml:space="preserve">23.638.784,28 lei. </w:t>
      </w:r>
    </w:p>
    <w:p w:rsidR="00ED51B9" w:rsidRPr="00E964CB" w:rsidRDefault="00ED51B9" w:rsidP="00ED51B9">
      <w:pPr>
        <w:pStyle w:val="PlainText"/>
        <w:rPr>
          <w:rFonts w:ascii="Calibri" w:hAnsi="Calibri" w:cs="Calibri"/>
          <w:b/>
          <w:sz w:val="20"/>
          <w:szCs w:val="20"/>
        </w:rPr>
      </w:pPr>
      <w:r w:rsidRPr="00E964CB">
        <w:rPr>
          <w:rFonts w:ascii="Calibri" w:hAnsi="Calibri" w:cs="Calibri"/>
          <w:sz w:val="20"/>
          <w:szCs w:val="20"/>
        </w:rPr>
        <w:t>Această valoare este defalcată în :</w:t>
      </w:r>
      <w:r w:rsidRPr="00E964CB">
        <w:rPr>
          <w:rFonts w:ascii="Calibri" w:hAnsi="Calibri" w:cs="Calibri"/>
          <w:sz w:val="20"/>
          <w:szCs w:val="20"/>
        </w:rPr>
        <w:br/>
        <w:t xml:space="preserve">- valoarea eligibilă nerambursabilă din Fondul European de Dezvoltare Regională : </w:t>
      </w:r>
      <w:r w:rsidRPr="00E964CB">
        <w:rPr>
          <w:rFonts w:ascii="Calibri" w:hAnsi="Calibri" w:cs="Calibri"/>
          <w:b/>
          <w:sz w:val="20"/>
          <w:szCs w:val="20"/>
        </w:rPr>
        <w:t>2.157.066,74 lei</w:t>
      </w:r>
      <w:r w:rsidRPr="00E964CB">
        <w:rPr>
          <w:rFonts w:ascii="Calibri" w:hAnsi="Calibri" w:cs="Calibri"/>
          <w:b/>
          <w:sz w:val="20"/>
          <w:szCs w:val="20"/>
        </w:rPr>
        <w:br/>
      </w:r>
      <w:r w:rsidRPr="00E964CB">
        <w:rPr>
          <w:rFonts w:ascii="Calibri" w:hAnsi="Calibri" w:cs="Calibri"/>
          <w:sz w:val="20"/>
          <w:szCs w:val="20"/>
        </w:rPr>
        <w:t>- valoarea eligibilă nerambursabilă din bugetul național: </w:t>
      </w:r>
      <w:r w:rsidRPr="00E964CB">
        <w:rPr>
          <w:rFonts w:ascii="Calibri" w:hAnsi="Calibri" w:cs="Calibri"/>
          <w:b/>
          <w:sz w:val="20"/>
          <w:szCs w:val="20"/>
        </w:rPr>
        <w:t>330.038,92 lei</w:t>
      </w:r>
      <w:r w:rsidRPr="00E964CB">
        <w:rPr>
          <w:rFonts w:ascii="Calibri" w:hAnsi="Calibri" w:cs="Calibri"/>
          <w:sz w:val="20"/>
          <w:szCs w:val="20"/>
        </w:rPr>
        <w:br/>
        <w:t>- valoarea cofinanțării eligibile a Beneficiarului, UAT Municipiul Baia Mare: </w:t>
      </w:r>
      <w:r w:rsidRPr="00E964CB">
        <w:rPr>
          <w:rFonts w:ascii="Calibri" w:hAnsi="Calibri" w:cs="Calibri"/>
          <w:b/>
          <w:sz w:val="20"/>
          <w:szCs w:val="20"/>
        </w:rPr>
        <w:t>21.151.678,62 lei</w:t>
      </w:r>
      <w:r w:rsidRPr="00E964CB">
        <w:rPr>
          <w:rFonts w:ascii="Calibri" w:hAnsi="Calibri" w:cs="Calibri"/>
          <w:sz w:val="20"/>
          <w:szCs w:val="20"/>
        </w:rPr>
        <w:br/>
        <w:t xml:space="preserve">Valoarea neeligibilă a proiectului, inclusiv TVA, asumată de Beneficiar, este de : </w:t>
      </w:r>
      <w:r w:rsidRPr="00E964CB">
        <w:rPr>
          <w:rFonts w:ascii="Calibri" w:hAnsi="Calibri" w:cs="Calibri"/>
          <w:b/>
          <w:sz w:val="20"/>
          <w:szCs w:val="20"/>
        </w:rPr>
        <w:t>1.401.402,40 lei.</w:t>
      </w:r>
    </w:p>
    <w:p w:rsidR="00F17560" w:rsidRPr="00E964CB" w:rsidRDefault="00F17560" w:rsidP="00ED51B9">
      <w:pPr>
        <w:pStyle w:val="PlainText"/>
        <w:rPr>
          <w:rFonts w:ascii="Calibri" w:hAnsi="Calibri" w:cs="Calibri"/>
          <w:b/>
          <w:sz w:val="20"/>
          <w:szCs w:val="20"/>
        </w:rPr>
      </w:pPr>
    </w:p>
    <w:p w:rsidR="00F17560" w:rsidRPr="00E964CB" w:rsidRDefault="00F17560" w:rsidP="00ED51B9">
      <w:pPr>
        <w:pStyle w:val="PlainText"/>
        <w:rPr>
          <w:rFonts w:ascii="Calibri" w:hAnsi="Calibri" w:cs="Calibri"/>
          <w:sz w:val="20"/>
          <w:szCs w:val="20"/>
        </w:rPr>
      </w:pPr>
      <w:r w:rsidRPr="00E964CB">
        <w:rPr>
          <w:rFonts w:ascii="Calibri" w:hAnsi="Calibri" w:cs="Calibri"/>
          <w:sz w:val="20"/>
          <w:szCs w:val="20"/>
        </w:rPr>
        <w:t xml:space="preserve">Conform actului adițional nr. 1, </w:t>
      </w:r>
      <w:r w:rsidR="00514840">
        <w:rPr>
          <w:rFonts w:ascii="Calibri" w:hAnsi="Calibri" w:cs="Calibri"/>
          <w:sz w:val="20"/>
          <w:szCs w:val="20"/>
        </w:rPr>
        <w:t>inițiat ca urmare a Instruțiuniii AMPOR nr. 135 din 23.01.2020 și aflat în curs de aprobare</w:t>
      </w:r>
      <w:r w:rsidR="00167601">
        <w:rPr>
          <w:rFonts w:ascii="Calibri" w:hAnsi="Calibri" w:cs="Calibri"/>
          <w:sz w:val="20"/>
          <w:szCs w:val="20"/>
        </w:rPr>
        <w:t>,</w:t>
      </w:r>
      <w:r w:rsidR="00514840">
        <w:rPr>
          <w:rFonts w:ascii="Calibri" w:hAnsi="Calibri" w:cs="Calibri"/>
          <w:sz w:val="20"/>
          <w:szCs w:val="20"/>
        </w:rPr>
        <w:t xml:space="preserve"> v</w:t>
      </w:r>
      <w:r w:rsidR="00AE073A">
        <w:rPr>
          <w:rFonts w:ascii="Calibri" w:hAnsi="Calibri" w:cs="Calibri"/>
          <w:sz w:val="20"/>
          <w:szCs w:val="20"/>
        </w:rPr>
        <w:t>aloarea totală a proiectului, valoarea totală eligibilă și valoar</w:t>
      </w:r>
      <w:r w:rsidR="000A4180">
        <w:rPr>
          <w:rFonts w:ascii="Calibri" w:hAnsi="Calibri" w:cs="Calibri"/>
          <w:sz w:val="20"/>
          <w:szCs w:val="20"/>
        </w:rPr>
        <w:t>ea neeligibilă nu se modifică. Dar v</w:t>
      </w:r>
      <w:r w:rsidRPr="00E964CB">
        <w:rPr>
          <w:rFonts w:ascii="Calibri" w:hAnsi="Calibri" w:cs="Calibri"/>
          <w:sz w:val="20"/>
          <w:szCs w:val="20"/>
        </w:rPr>
        <w:t xml:space="preserve">aloarea eligibilă nerambursabilă din Fondul European de Dezvoltare Regională </w:t>
      </w:r>
      <w:r w:rsidR="005621D9" w:rsidRPr="00E964CB">
        <w:rPr>
          <w:rFonts w:ascii="Calibri" w:hAnsi="Calibri" w:cs="Calibri"/>
          <w:sz w:val="20"/>
          <w:szCs w:val="20"/>
        </w:rPr>
        <w:t xml:space="preserve">va </w:t>
      </w:r>
      <w:r w:rsidR="000A4180">
        <w:rPr>
          <w:rFonts w:ascii="Calibri" w:hAnsi="Calibri" w:cs="Calibri"/>
          <w:sz w:val="20"/>
          <w:szCs w:val="20"/>
        </w:rPr>
        <w:t>crește</w:t>
      </w:r>
      <w:r w:rsidR="00AE073A">
        <w:rPr>
          <w:rFonts w:ascii="Calibri" w:hAnsi="Calibri" w:cs="Calibri"/>
          <w:sz w:val="20"/>
          <w:szCs w:val="20"/>
        </w:rPr>
        <w:t xml:space="preserve"> la 20.092.966,6</w:t>
      </w:r>
      <w:r w:rsidR="000A4180">
        <w:rPr>
          <w:rFonts w:ascii="Calibri" w:hAnsi="Calibri" w:cs="Calibri"/>
          <w:sz w:val="20"/>
          <w:szCs w:val="20"/>
        </w:rPr>
        <w:t>4</w:t>
      </w:r>
      <w:r w:rsidR="00514840">
        <w:rPr>
          <w:rFonts w:ascii="Calibri" w:hAnsi="Calibri" w:cs="Calibri"/>
          <w:sz w:val="20"/>
          <w:szCs w:val="20"/>
        </w:rPr>
        <w:t xml:space="preserve"> lei, </w:t>
      </w:r>
      <w:r w:rsidR="005621D9" w:rsidRPr="00E964CB">
        <w:rPr>
          <w:rFonts w:ascii="Calibri" w:hAnsi="Calibri" w:cs="Calibri"/>
          <w:sz w:val="20"/>
          <w:szCs w:val="20"/>
        </w:rPr>
        <w:t xml:space="preserve">valoarea eligibilă nerambursabilă din bugetul național va </w:t>
      </w:r>
      <w:r w:rsidR="00AE073A">
        <w:rPr>
          <w:rFonts w:ascii="Calibri" w:hAnsi="Calibri" w:cs="Calibri"/>
          <w:sz w:val="20"/>
          <w:szCs w:val="20"/>
        </w:rPr>
        <w:t>crește la 3.073.041,9</w:t>
      </w:r>
      <w:r w:rsidR="000A4180">
        <w:rPr>
          <w:rFonts w:ascii="Calibri" w:hAnsi="Calibri" w:cs="Calibri"/>
          <w:sz w:val="20"/>
          <w:szCs w:val="20"/>
        </w:rPr>
        <w:t>5 lei și v</w:t>
      </w:r>
      <w:r w:rsidR="005621D9" w:rsidRPr="00E964CB">
        <w:rPr>
          <w:rFonts w:ascii="Calibri" w:hAnsi="Calibri" w:cs="Calibri"/>
          <w:sz w:val="20"/>
          <w:szCs w:val="20"/>
        </w:rPr>
        <w:t xml:space="preserve">aloarea cofinanțării eligibile a beneficiarului, UAT Municipiul Baia Mare, va </w:t>
      </w:r>
      <w:r w:rsidR="000A4180">
        <w:rPr>
          <w:rFonts w:ascii="Calibri" w:hAnsi="Calibri" w:cs="Calibri"/>
          <w:sz w:val="20"/>
          <w:szCs w:val="20"/>
        </w:rPr>
        <w:t>scădea la</w:t>
      </w:r>
      <w:r w:rsidR="00AE073A">
        <w:rPr>
          <w:rFonts w:ascii="Calibri" w:hAnsi="Calibri" w:cs="Calibri"/>
          <w:sz w:val="20"/>
          <w:szCs w:val="20"/>
        </w:rPr>
        <w:t xml:space="preserve"> 472. 775,69 lei.</w:t>
      </w:r>
    </w:p>
    <w:p w:rsidR="00ED51B9" w:rsidRPr="00E05797" w:rsidRDefault="00ED51B9" w:rsidP="00ED51B9">
      <w:pPr>
        <w:pStyle w:val="PlainText"/>
        <w:rPr>
          <w:rFonts w:ascii="Calibri" w:hAnsi="Calibri" w:cs="Calibri"/>
          <w:sz w:val="22"/>
          <w:szCs w:val="22"/>
        </w:rPr>
      </w:pPr>
      <w:r w:rsidRPr="00E964CB">
        <w:rPr>
          <w:rFonts w:ascii="Calibri" w:hAnsi="Calibri" w:cs="Calibri"/>
          <w:sz w:val="20"/>
          <w:szCs w:val="20"/>
        </w:rPr>
        <w:br/>
      </w:r>
    </w:p>
    <w:p w:rsidR="00ED51B9" w:rsidRPr="00E05797" w:rsidRDefault="00ED51B9" w:rsidP="00ED51B9">
      <w:pPr>
        <w:pStyle w:val="PlainText"/>
        <w:rPr>
          <w:rFonts w:ascii="Calibri" w:hAnsi="Calibri"/>
        </w:rPr>
      </w:pPr>
    </w:p>
    <w:p w:rsidR="00ED51B9" w:rsidRPr="00E05797" w:rsidRDefault="00ED51B9" w:rsidP="00ED51B9">
      <w:pPr>
        <w:pStyle w:val="PlainText"/>
        <w:rPr>
          <w:rFonts w:ascii="Calibri" w:hAnsi="Calibri"/>
          <w:sz w:val="18"/>
          <w:szCs w:val="18"/>
        </w:rPr>
      </w:pPr>
      <w:r w:rsidRPr="00E05797">
        <w:rPr>
          <w:rFonts w:ascii="Calibri" w:hAnsi="Calibri"/>
          <w:sz w:val="18"/>
          <w:szCs w:val="18"/>
        </w:rPr>
        <w:t xml:space="preserve">                                        </w:t>
      </w:r>
    </w:p>
    <w:p w:rsidR="00ED51B9" w:rsidRDefault="00ED51B9" w:rsidP="00ED51B9">
      <w:pPr>
        <w:pStyle w:val="PlainText"/>
        <w:rPr>
          <w:rFonts w:ascii="Calibri" w:hAnsi="Calibri"/>
          <w:sz w:val="18"/>
          <w:szCs w:val="18"/>
        </w:rPr>
      </w:pPr>
    </w:p>
    <w:p w:rsidR="006D5515" w:rsidRDefault="006D5515" w:rsidP="00ED51B9">
      <w:pPr>
        <w:pStyle w:val="PlainText"/>
        <w:rPr>
          <w:rFonts w:ascii="Calibri" w:hAnsi="Calibri"/>
          <w:sz w:val="18"/>
          <w:szCs w:val="18"/>
        </w:rPr>
      </w:pPr>
    </w:p>
    <w:p w:rsidR="006D5515" w:rsidRDefault="006D5515" w:rsidP="00ED51B9">
      <w:pPr>
        <w:pStyle w:val="PlainText"/>
        <w:rPr>
          <w:rFonts w:ascii="Calibri" w:hAnsi="Calibri"/>
          <w:sz w:val="18"/>
          <w:szCs w:val="18"/>
        </w:rPr>
      </w:pPr>
    </w:p>
    <w:p w:rsidR="006D5515" w:rsidRDefault="006D5515" w:rsidP="00ED51B9">
      <w:pPr>
        <w:pStyle w:val="PlainText"/>
        <w:rPr>
          <w:rFonts w:ascii="Calibri" w:hAnsi="Calibri"/>
          <w:sz w:val="18"/>
          <w:szCs w:val="18"/>
        </w:rPr>
      </w:pPr>
    </w:p>
    <w:p w:rsidR="00E964CB" w:rsidRPr="00E05797" w:rsidRDefault="00E964CB" w:rsidP="00ED51B9">
      <w:pPr>
        <w:pStyle w:val="PlainText"/>
        <w:rPr>
          <w:rFonts w:ascii="Calibri" w:hAnsi="Calibri"/>
          <w:sz w:val="18"/>
          <w:szCs w:val="18"/>
        </w:rPr>
      </w:pPr>
    </w:p>
    <w:p w:rsidR="00ED51B9" w:rsidRPr="00E05797" w:rsidRDefault="00ED51B9" w:rsidP="00ED51B9">
      <w:pPr>
        <w:pStyle w:val="PlainText"/>
        <w:rPr>
          <w:rFonts w:ascii="Calibri" w:hAnsi="Calibri"/>
          <w:sz w:val="18"/>
          <w:szCs w:val="18"/>
        </w:rPr>
      </w:pPr>
    </w:p>
    <w:p w:rsidR="00ED51B9" w:rsidRPr="00E05797" w:rsidRDefault="00ED51B9" w:rsidP="003055F0">
      <w:pPr>
        <w:pStyle w:val="PlainText"/>
        <w:jc w:val="center"/>
        <w:rPr>
          <w:rFonts w:ascii="Calibri" w:hAnsi="Calibri" w:cs="Trebuchet MS"/>
          <w:color w:val="24211D"/>
          <w:sz w:val="22"/>
          <w:szCs w:val="22"/>
        </w:rPr>
      </w:pPr>
      <w:r w:rsidRPr="00E05797">
        <w:rPr>
          <w:rFonts w:ascii="Calibri" w:hAnsi="Calibri" w:cs="Trebuchet MS"/>
          <w:color w:val="24211D"/>
          <w:sz w:val="22"/>
          <w:szCs w:val="22"/>
        </w:rPr>
        <w:t>Dr. ec. Cătălin Cherecheș</w:t>
      </w:r>
    </w:p>
    <w:p w:rsidR="00ED51B9" w:rsidRPr="00E05797" w:rsidRDefault="00ED51B9" w:rsidP="003055F0">
      <w:pPr>
        <w:pStyle w:val="PlainText"/>
        <w:jc w:val="center"/>
        <w:rPr>
          <w:rFonts w:ascii="Calibri" w:hAnsi="Calibri" w:cs="Trebuchet MS"/>
          <w:color w:val="24211D"/>
          <w:sz w:val="22"/>
          <w:szCs w:val="22"/>
        </w:rPr>
      </w:pPr>
      <w:r w:rsidRPr="00E05797">
        <w:rPr>
          <w:rFonts w:ascii="Calibri" w:hAnsi="Calibri" w:cs="Trebuchet MS"/>
          <w:color w:val="24211D"/>
          <w:sz w:val="22"/>
          <w:szCs w:val="22"/>
        </w:rPr>
        <w:t>Primarul Municipiului Baia Mare</w:t>
      </w:r>
    </w:p>
    <w:p w:rsidR="00ED51B9" w:rsidRPr="00E05797" w:rsidRDefault="00ED51B9" w:rsidP="00ED51B9">
      <w:pPr>
        <w:rPr>
          <w:rFonts w:eastAsia="Verdana"/>
          <w:lang w:bidi="ro-RO"/>
        </w:rPr>
      </w:pPr>
    </w:p>
    <w:p w:rsidR="00ED51B9" w:rsidRPr="00E05797" w:rsidRDefault="00ED51B9" w:rsidP="00ED51B9">
      <w:pPr>
        <w:jc w:val="center"/>
        <w:rPr>
          <w:rFonts w:eastAsia="Verdana"/>
          <w:lang w:bidi="ro-RO"/>
        </w:rPr>
      </w:pPr>
      <w:r w:rsidRPr="00E05797">
        <w:rPr>
          <w:rFonts w:eastAsia="Verdana"/>
          <w:noProof/>
          <w:lang w:val="en-US" w:eastAsia="en-US"/>
        </w:rPr>
        <w:drawing>
          <wp:inline distT="0" distB="0" distL="0" distR="0">
            <wp:extent cx="981075" cy="733425"/>
            <wp:effectExtent l="19050" t="0" r="9525" b="0"/>
            <wp:docPr id="3" name="Picture 4" descr="E:\2016-2018 Eficienta energetica cladiri publice\Colegiul Eminescu Contractare\Informare si publicitate\logo BM foarte 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16-2018 Eficienta energetica cladiri publice\Colegiul Eminescu Contractare\Informare si publicitate\logo BM foarte mic.jpg"/>
                    <pic:cNvPicPr>
                      <a:picLocks noChangeAspect="1" noChangeArrowheads="1"/>
                    </pic:cNvPicPr>
                  </pic:nvPicPr>
                  <pic:blipFill>
                    <a:blip r:embed="rId8" cstate="print"/>
                    <a:srcRect/>
                    <a:stretch>
                      <a:fillRect/>
                    </a:stretch>
                  </pic:blipFill>
                  <pic:spPr bwMode="auto">
                    <a:xfrm>
                      <a:off x="0" y="0"/>
                      <a:ext cx="981075" cy="733425"/>
                    </a:xfrm>
                    <a:prstGeom prst="rect">
                      <a:avLst/>
                    </a:prstGeom>
                    <a:noFill/>
                    <a:ln w="9525">
                      <a:noFill/>
                      <a:miter lim="800000"/>
                      <a:headEnd/>
                      <a:tailEnd/>
                    </a:ln>
                  </pic:spPr>
                </pic:pic>
              </a:graphicData>
            </a:graphic>
          </wp:inline>
        </w:drawing>
      </w:r>
    </w:p>
    <w:p w:rsidR="00ED51B9" w:rsidRPr="00E05797" w:rsidRDefault="00ED51B9" w:rsidP="00ED51B9">
      <w:pPr>
        <w:spacing w:after="0" w:line="240" w:lineRule="auto"/>
        <w:jc w:val="center"/>
        <w:rPr>
          <w:rStyle w:val="Heading3"/>
          <w:rFonts w:ascii="Calibri" w:hAnsi="Calibri" w:cs="Arial"/>
          <w:b w:val="0"/>
          <w:color w:val="auto"/>
          <w:sz w:val="18"/>
          <w:szCs w:val="18"/>
        </w:rPr>
      </w:pPr>
      <w:r w:rsidRPr="00E05797">
        <w:rPr>
          <w:rStyle w:val="Heading3"/>
          <w:rFonts w:ascii="Calibri" w:hAnsi="Calibri" w:cs="Arial"/>
          <w:b w:val="0"/>
          <w:color w:val="auto"/>
          <w:sz w:val="18"/>
          <w:szCs w:val="18"/>
        </w:rPr>
        <w:t>UAT Municipiul Baia Mare</w:t>
      </w:r>
    </w:p>
    <w:p w:rsidR="00ED51B9" w:rsidRPr="00E05797" w:rsidRDefault="00ED51B9" w:rsidP="00ED51B9">
      <w:pPr>
        <w:spacing w:after="0" w:line="240" w:lineRule="auto"/>
        <w:jc w:val="center"/>
        <w:rPr>
          <w:rStyle w:val="Heading3"/>
          <w:rFonts w:ascii="Calibri" w:hAnsi="Calibri" w:cs="Arial"/>
          <w:b w:val="0"/>
          <w:color w:val="auto"/>
          <w:sz w:val="18"/>
          <w:szCs w:val="18"/>
        </w:rPr>
      </w:pPr>
      <w:r w:rsidRPr="00E05797">
        <w:rPr>
          <w:rStyle w:val="Heading3"/>
          <w:rFonts w:ascii="Calibri" w:hAnsi="Calibri" w:cs="Arial"/>
          <w:b w:val="0"/>
          <w:color w:val="auto"/>
          <w:sz w:val="18"/>
          <w:szCs w:val="18"/>
        </w:rPr>
        <w:t>430311 Str. Gheorghe Șincai nr. 37</w:t>
      </w:r>
    </w:p>
    <w:p w:rsidR="00ED51B9" w:rsidRPr="00E05797" w:rsidRDefault="00ED51B9" w:rsidP="00ED51B9">
      <w:pPr>
        <w:spacing w:after="0" w:line="240" w:lineRule="auto"/>
        <w:jc w:val="center"/>
        <w:rPr>
          <w:rStyle w:val="Heading3"/>
          <w:rFonts w:ascii="Calibri" w:hAnsi="Calibri" w:cs="Arial"/>
          <w:b w:val="0"/>
          <w:color w:val="auto"/>
          <w:sz w:val="18"/>
          <w:szCs w:val="18"/>
        </w:rPr>
      </w:pPr>
      <w:r w:rsidRPr="00E05797">
        <w:rPr>
          <w:rStyle w:val="Heading3"/>
          <w:rFonts w:ascii="Calibri" w:hAnsi="Calibri" w:cs="Arial"/>
          <w:b w:val="0"/>
          <w:color w:val="auto"/>
          <w:sz w:val="18"/>
          <w:szCs w:val="18"/>
        </w:rPr>
        <w:t>Telefon 0040262/211001, 0040262/211002</w:t>
      </w:r>
    </w:p>
    <w:p w:rsidR="00ED51B9" w:rsidRPr="00E05797" w:rsidRDefault="00ED51B9" w:rsidP="00ED51B9">
      <w:pPr>
        <w:spacing w:after="0" w:line="240" w:lineRule="auto"/>
        <w:jc w:val="center"/>
        <w:rPr>
          <w:rStyle w:val="Heading3"/>
          <w:rFonts w:ascii="Calibri" w:hAnsi="Calibri" w:cs="Arial"/>
          <w:b w:val="0"/>
          <w:color w:val="auto"/>
          <w:sz w:val="18"/>
          <w:szCs w:val="18"/>
        </w:rPr>
      </w:pPr>
      <w:r w:rsidRPr="00E05797">
        <w:rPr>
          <w:rStyle w:val="Heading3"/>
          <w:rFonts w:ascii="Calibri" w:hAnsi="Calibri" w:cs="Arial"/>
          <w:b w:val="0"/>
          <w:color w:val="auto"/>
          <w:sz w:val="18"/>
          <w:szCs w:val="18"/>
        </w:rPr>
        <w:t>Fax 0262/212332</w:t>
      </w:r>
    </w:p>
    <w:p w:rsidR="00ED51B9" w:rsidRPr="00E05797" w:rsidRDefault="00ED51B9" w:rsidP="00ED51B9">
      <w:pPr>
        <w:spacing w:after="0" w:line="240" w:lineRule="auto"/>
        <w:jc w:val="center"/>
        <w:rPr>
          <w:rStyle w:val="Heading3"/>
          <w:rFonts w:ascii="Calibri" w:hAnsi="Calibri" w:cs="Arial"/>
          <w:b w:val="0"/>
          <w:color w:val="auto"/>
          <w:sz w:val="18"/>
          <w:szCs w:val="18"/>
        </w:rPr>
      </w:pPr>
      <w:r w:rsidRPr="00E05797">
        <w:rPr>
          <w:rStyle w:val="Heading3"/>
          <w:rFonts w:ascii="Calibri" w:hAnsi="Calibri" w:cs="Arial"/>
          <w:b w:val="0"/>
          <w:color w:val="auto"/>
          <w:sz w:val="18"/>
          <w:szCs w:val="18"/>
        </w:rPr>
        <w:t xml:space="preserve">E-mail </w:t>
      </w:r>
      <w:hyperlink r:id="rId9" w:history="1">
        <w:r w:rsidRPr="00E05797">
          <w:rPr>
            <w:rStyle w:val="Hyperlink"/>
            <w:rFonts w:eastAsia="Segoe UI" w:cs="Arial"/>
            <w:sz w:val="18"/>
            <w:szCs w:val="18"/>
            <w:lang w:bidi="ro-RO"/>
          </w:rPr>
          <w:t>primar@baiamare.ro</w:t>
        </w:r>
      </w:hyperlink>
    </w:p>
    <w:p w:rsidR="00ED51B9" w:rsidRPr="00E05797" w:rsidRDefault="005B32E9" w:rsidP="00ED51B9">
      <w:pPr>
        <w:spacing w:after="0" w:line="240" w:lineRule="auto"/>
        <w:jc w:val="center"/>
        <w:rPr>
          <w:rStyle w:val="Heading3"/>
          <w:rFonts w:ascii="Calibri" w:hAnsi="Calibri" w:cs="Arial"/>
          <w:b w:val="0"/>
          <w:color w:val="auto"/>
          <w:sz w:val="18"/>
          <w:szCs w:val="18"/>
        </w:rPr>
      </w:pPr>
      <w:hyperlink r:id="rId10" w:history="1">
        <w:r w:rsidR="00ED51B9" w:rsidRPr="00E05797">
          <w:rPr>
            <w:rStyle w:val="Hyperlink"/>
            <w:rFonts w:eastAsia="Segoe UI" w:cs="Arial"/>
            <w:sz w:val="18"/>
            <w:szCs w:val="18"/>
            <w:lang w:bidi="ro-RO"/>
          </w:rPr>
          <w:t>www.baiamare.ro</w:t>
        </w:r>
      </w:hyperlink>
    </w:p>
    <w:p w:rsidR="00ED51B9" w:rsidRPr="00E05797" w:rsidRDefault="00ED51B9" w:rsidP="00ED51B9">
      <w:pPr>
        <w:spacing w:after="0" w:line="240" w:lineRule="auto"/>
        <w:jc w:val="center"/>
        <w:rPr>
          <w:rStyle w:val="Heading3"/>
          <w:rFonts w:ascii="Calibri" w:hAnsi="Calibri" w:cs="Arial"/>
          <w:b w:val="0"/>
          <w:color w:val="auto"/>
          <w:sz w:val="18"/>
          <w:szCs w:val="18"/>
        </w:rPr>
      </w:pPr>
    </w:p>
    <w:p w:rsidR="00ED51B9" w:rsidRPr="00E05797" w:rsidRDefault="00ED51B9" w:rsidP="00ED51B9">
      <w:pPr>
        <w:spacing w:after="0" w:line="240" w:lineRule="auto"/>
        <w:jc w:val="center"/>
        <w:rPr>
          <w:rStyle w:val="Heading3"/>
          <w:rFonts w:ascii="Calibri" w:hAnsi="Calibri" w:cs="Arial"/>
          <w:b w:val="0"/>
          <w:color w:val="auto"/>
          <w:sz w:val="18"/>
          <w:szCs w:val="18"/>
        </w:rPr>
      </w:pPr>
    </w:p>
    <w:p w:rsidR="00ED51B9" w:rsidRPr="00E05797" w:rsidRDefault="00ED51B9" w:rsidP="00ED51B9">
      <w:pPr>
        <w:pStyle w:val="PlainText"/>
        <w:jc w:val="center"/>
        <w:rPr>
          <w:rFonts w:ascii="Calibri" w:hAnsi="Calibri" w:cs="Calibri"/>
          <w:sz w:val="20"/>
          <w:szCs w:val="20"/>
          <w:lang w:eastAsia="en-US"/>
        </w:rPr>
      </w:pPr>
      <w:r w:rsidRPr="00E05797">
        <w:rPr>
          <w:rFonts w:ascii="Calibri" w:hAnsi="Calibri" w:cs="Trebuchet MS"/>
          <w:color w:val="24211D"/>
          <w:sz w:val="18"/>
          <w:szCs w:val="18"/>
        </w:rPr>
        <w:t xml:space="preserve">Pentru informații detaliate despre celelalte programe cofinanțate de Uniunea Europeană, vă invităm să vizitați </w:t>
      </w:r>
      <w:hyperlink r:id="rId11" w:history="1">
        <w:r w:rsidRPr="00E05797">
          <w:rPr>
            <w:rStyle w:val="Hyperlink"/>
            <w:rFonts w:ascii="Calibri" w:hAnsi="Calibri" w:cs="Trebuchet MS"/>
            <w:sz w:val="18"/>
            <w:szCs w:val="18"/>
          </w:rPr>
          <w:t>www</w:t>
        </w:r>
        <w:bookmarkStart w:id="0" w:name="_GoBack"/>
        <w:bookmarkEnd w:id="0"/>
        <w:r w:rsidRPr="00E05797">
          <w:rPr>
            <w:rStyle w:val="Hyperlink"/>
            <w:rFonts w:ascii="Calibri" w:hAnsi="Calibri" w:cs="Trebuchet MS"/>
            <w:sz w:val="18"/>
            <w:szCs w:val="18"/>
          </w:rPr>
          <w:t>.fonduri-ue.ro</w:t>
        </w:r>
      </w:hyperlink>
    </w:p>
    <w:p w:rsidR="00ED51B9" w:rsidRPr="00E05797" w:rsidRDefault="00ED51B9" w:rsidP="00ED51B9">
      <w:pPr>
        <w:spacing w:after="0" w:line="240" w:lineRule="auto"/>
        <w:jc w:val="center"/>
        <w:rPr>
          <w:rFonts w:eastAsia="Segoe UI" w:cs="Arial"/>
          <w:bCs/>
          <w:sz w:val="18"/>
          <w:szCs w:val="18"/>
          <w:lang w:bidi="ro-RO"/>
        </w:rPr>
      </w:pPr>
    </w:p>
    <w:p w:rsidR="00BE585C" w:rsidRPr="00E05797" w:rsidRDefault="00BE585C" w:rsidP="00BE585C">
      <w:pPr>
        <w:autoSpaceDE w:val="0"/>
        <w:autoSpaceDN w:val="0"/>
        <w:adjustRightInd w:val="0"/>
        <w:spacing w:after="0" w:line="240" w:lineRule="auto"/>
        <w:rPr>
          <w:rStyle w:val="Bodytext35Exact"/>
          <w:rFonts w:ascii="Calibri" w:eastAsia="Times New Roman" w:hAnsi="Calibri" w:cs="Times New Roman"/>
          <w:color w:val="auto"/>
          <w:sz w:val="22"/>
          <w:szCs w:val="22"/>
          <w:shd w:val="clear" w:color="auto" w:fill="auto"/>
          <w:lang w:bidi="ar-SA"/>
        </w:rPr>
      </w:pPr>
    </w:p>
    <w:sectPr w:rsidR="00BE585C" w:rsidRPr="00E05797" w:rsidSect="00FE722F">
      <w:headerReference w:type="even" r:id="rId12"/>
      <w:headerReference w:type="default" r:id="rId13"/>
      <w:footerReference w:type="default" r:id="rId14"/>
      <w:pgSz w:w="12240" w:h="15840"/>
      <w:pgMar w:top="720" w:right="720" w:bottom="720" w:left="720" w:header="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945" w:rsidRDefault="00756945">
      <w:pPr>
        <w:spacing w:after="0" w:line="240" w:lineRule="auto"/>
      </w:pPr>
      <w:r>
        <w:separator/>
      </w:r>
    </w:p>
  </w:endnote>
  <w:endnote w:type="continuationSeparator" w:id="1">
    <w:p w:rsidR="00756945" w:rsidRDefault="00756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C08" w:rsidRDefault="00AF4C08" w:rsidP="00AF4C08">
    <w:pPr>
      <w:pStyle w:val="Bodytext350"/>
      <w:shd w:val="clear" w:color="auto" w:fill="auto"/>
      <w:spacing w:line="240" w:lineRule="auto"/>
      <w:jc w:val="center"/>
      <w:rPr>
        <w:rStyle w:val="Bodytext35Exact"/>
        <w:rFonts w:ascii="Calibri" w:hAnsi="Calibri" w:cs="Calibri"/>
        <w:sz w:val="24"/>
      </w:rPr>
    </w:pPr>
    <w:r w:rsidRPr="00563841">
      <w:rPr>
        <w:rStyle w:val="Bodytext35Exact"/>
        <w:rFonts w:ascii="Calibri" w:hAnsi="Calibri" w:cs="Calibri"/>
        <w:sz w:val="24"/>
      </w:rPr>
      <w:t>Investim în viitorul tău! Proiect cofinanţat din Fondul European</w:t>
    </w:r>
    <w:r w:rsidRPr="00563841">
      <w:rPr>
        <w:rStyle w:val="Bodytext35Exact"/>
        <w:rFonts w:ascii="Calibri" w:hAnsi="Calibri" w:cs="Calibri"/>
        <w:sz w:val="24"/>
      </w:rPr>
      <w:br/>
      <w:t>de Dezvoltare Regională prin Programul Operaţional Regional 2014-2020</w:t>
    </w:r>
  </w:p>
  <w:p w:rsidR="00AF4C08" w:rsidRPr="00FE722F" w:rsidRDefault="00B63379" w:rsidP="00AF4C08">
    <w:pPr>
      <w:pStyle w:val="Bodytext350"/>
      <w:shd w:val="clear" w:color="auto" w:fill="auto"/>
      <w:spacing w:line="240" w:lineRule="auto"/>
      <w:jc w:val="center"/>
      <w:rPr>
        <w:rFonts w:ascii="Calibri" w:hAnsi="Calibri" w:cs="Calibri"/>
        <w:color w:val="23409A"/>
        <w:sz w:val="24"/>
        <w:shd w:val="clear" w:color="auto" w:fill="FFFFFF"/>
        <w:lang w:bidi="ro-RO"/>
      </w:rPr>
    </w:pPr>
    <w:r>
      <w:rPr>
        <w:rFonts w:ascii="Trebuchet MS" w:hAnsi="Trebuchet MS"/>
        <w:noProof/>
        <w:sz w:val="24"/>
        <w:szCs w:val="24"/>
        <w:lang w:val="en-US" w:eastAsia="en-US"/>
      </w:rPr>
      <w:drawing>
        <wp:inline distT="0" distB="0" distL="0" distR="0">
          <wp:extent cx="6800850" cy="114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r="696"/>
                  <a:stretch>
                    <a:fillRect/>
                  </a:stretch>
                </pic:blipFill>
                <pic:spPr bwMode="auto">
                  <a:xfrm>
                    <a:off x="0" y="0"/>
                    <a:ext cx="6800850" cy="114300"/>
                  </a:xfrm>
                  <a:prstGeom prst="rect">
                    <a:avLst/>
                  </a:prstGeom>
                  <a:noFill/>
                  <a:ln w="9525">
                    <a:noFill/>
                    <a:miter lim="800000"/>
                    <a:headEnd/>
                    <a:tailEnd/>
                  </a:ln>
                </pic:spPr>
              </pic:pic>
            </a:graphicData>
          </a:graphic>
        </wp:inline>
      </w:drawing>
    </w:r>
  </w:p>
  <w:p w:rsidR="00AF4C08" w:rsidRDefault="00AF4C08" w:rsidP="00AF4C08">
    <w:pPr>
      <w:pStyle w:val="Bodytext260"/>
      <w:shd w:val="clear" w:color="auto" w:fill="auto"/>
      <w:spacing w:after="0" w:line="240" w:lineRule="auto"/>
      <w:ind w:right="20"/>
      <w:jc w:val="center"/>
      <w:rPr>
        <w:sz w:val="20"/>
      </w:rPr>
    </w:pPr>
  </w:p>
  <w:p w:rsidR="00AF4C08" w:rsidRPr="00FE722F" w:rsidRDefault="005B32E9" w:rsidP="00AF4C08">
    <w:pPr>
      <w:pStyle w:val="Bodytext260"/>
      <w:shd w:val="clear" w:color="auto" w:fill="auto"/>
      <w:spacing w:after="0" w:line="240" w:lineRule="auto"/>
      <w:ind w:right="20"/>
      <w:jc w:val="center"/>
      <w:rPr>
        <w:sz w:val="20"/>
      </w:rPr>
    </w:pPr>
    <w:hyperlink r:id="rId2" w:history="1">
      <w:r w:rsidR="00AF4C08" w:rsidRPr="00FE722F">
        <w:rPr>
          <w:rStyle w:val="Bodytext26Exact"/>
          <w:sz w:val="20"/>
          <w:lang w:val="en-US" w:eastAsia="en-US" w:bidi="en-US"/>
        </w:rPr>
        <w:t>www.inforegio.ro</w:t>
      </w:r>
    </w:hyperlink>
    <w:r w:rsidR="00AF4C08" w:rsidRPr="00FE722F">
      <w:rPr>
        <w:rStyle w:val="Bodytext26Exact"/>
        <w:sz w:val="20"/>
        <w:lang w:val="en-US" w:eastAsia="en-US" w:bidi="en-US"/>
      </w:rPr>
      <w:t xml:space="preserve"> </w:t>
    </w:r>
    <w:r w:rsidR="00AF4C08">
      <w:rPr>
        <w:rStyle w:val="Bodytext26Exact"/>
        <w:sz w:val="20"/>
        <w:lang w:val="en-US" w:eastAsia="en-US" w:bidi="en-US"/>
      </w:rPr>
      <w:t xml:space="preserve">     </w:t>
    </w:r>
    <w:r w:rsidR="00AF4C08" w:rsidRPr="00FE722F">
      <w:rPr>
        <w:rStyle w:val="Bodytext26Exact"/>
        <w:sz w:val="20"/>
      </w:rPr>
      <w:t xml:space="preserve">| </w:t>
    </w:r>
    <w:r w:rsidR="00AF4C08">
      <w:rPr>
        <w:rStyle w:val="Bodytext26Exact"/>
        <w:sz w:val="20"/>
      </w:rPr>
      <w:t xml:space="preserve">    </w:t>
    </w:r>
    <w:r w:rsidR="00AF4C08" w:rsidRPr="00FE722F">
      <w:rPr>
        <w:rStyle w:val="Bodytext26Exact"/>
        <w:sz w:val="20"/>
        <w:lang w:val="en-US" w:eastAsia="en-US" w:bidi="en-US"/>
      </w:rPr>
      <w:t>facebook.com/inforegio.ro</w:t>
    </w:r>
  </w:p>
  <w:p w:rsidR="00AF4C08" w:rsidRDefault="00AF4C08" w:rsidP="00AF4C08">
    <w:pPr>
      <w:pStyle w:val="PlainText"/>
      <w:rPr>
        <w:rFonts w:ascii="Trebuchet MS" w:hAnsi="Trebuchet MS"/>
        <w:sz w:val="18"/>
        <w:szCs w:val="18"/>
      </w:rPr>
    </w:pPr>
  </w:p>
  <w:p w:rsidR="00AF4C08" w:rsidRPr="00501188" w:rsidRDefault="00AF4C08" w:rsidP="00AF4C08">
    <w:pPr>
      <w:jc w:val="center"/>
      <w:rPr>
        <w:b/>
        <w:sz w:val="20"/>
        <w:szCs w:val="20"/>
      </w:rPr>
    </w:pPr>
    <w:r w:rsidRPr="00501188">
      <w:rPr>
        <w:sz w:val="20"/>
        <w:szCs w:val="20"/>
      </w:rPr>
      <w:t>Conținutul acestui material nu reprezintă în mod obligatoriu poziția oficială a Uniunii Europene sau a Guvernului României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945" w:rsidRDefault="00756945">
      <w:pPr>
        <w:spacing w:after="0" w:line="240" w:lineRule="auto"/>
      </w:pPr>
      <w:r>
        <w:separator/>
      </w:r>
    </w:p>
  </w:footnote>
  <w:footnote w:type="continuationSeparator" w:id="1">
    <w:p w:rsidR="00756945" w:rsidRDefault="007569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83" w:rsidRDefault="00BE7DAE">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8C" w:rsidRDefault="00F4708C">
    <w:pPr>
      <w:pStyle w:val="Header"/>
      <w:rPr>
        <w:rFonts w:ascii="Trebuchet MS" w:hAnsi="Trebuchet MS" w:cs="Arial"/>
        <w:sz w:val="24"/>
        <w:szCs w:val="24"/>
        <w:lang w:val="en-US"/>
      </w:rPr>
    </w:pPr>
  </w:p>
  <w:p w:rsidR="00FE722F" w:rsidRDefault="00B63379">
    <w:pPr>
      <w:pStyle w:val="Header"/>
    </w:pPr>
    <w:r>
      <w:rPr>
        <w:rFonts w:ascii="Trebuchet MS" w:hAnsi="Trebuchet MS" w:cs="Arial"/>
        <w:noProof/>
        <w:sz w:val="24"/>
        <w:szCs w:val="24"/>
        <w:lang w:val="en-US" w:eastAsia="en-US"/>
      </w:rPr>
      <w:drawing>
        <wp:inline distT="0" distB="0" distL="0" distR="0">
          <wp:extent cx="6429375" cy="752475"/>
          <wp:effectExtent l="19050" t="0" r="9525" b="0"/>
          <wp:docPr id="1" name="Picture 1" descr="Banda_Logouri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a_Logouri_Cover"/>
                  <pic:cNvPicPr>
                    <a:picLocks noChangeAspect="1" noChangeArrowheads="1"/>
                  </pic:cNvPicPr>
                </pic:nvPicPr>
                <pic:blipFill>
                  <a:blip r:embed="rId1"/>
                  <a:srcRect/>
                  <a:stretch>
                    <a:fillRect/>
                  </a:stretch>
                </pic:blipFill>
                <pic:spPr bwMode="auto">
                  <a:xfrm>
                    <a:off x="0" y="0"/>
                    <a:ext cx="6429375" cy="752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20ED"/>
    <w:multiLevelType w:val="hybridMultilevel"/>
    <w:tmpl w:val="CC5ED9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34576"/>
    <w:multiLevelType w:val="hybridMultilevel"/>
    <w:tmpl w:val="E9949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14DDD"/>
    <w:multiLevelType w:val="hybridMultilevel"/>
    <w:tmpl w:val="983E1996"/>
    <w:lvl w:ilvl="0" w:tplc="024CA0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3C3B23"/>
    <w:multiLevelType w:val="hybridMultilevel"/>
    <w:tmpl w:val="C3807D2A"/>
    <w:lvl w:ilvl="0" w:tplc="CFA0DDEC">
      <w:numFmt w:val="bullet"/>
      <w:lvlText w:val="-"/>
      <w:lvlJc w:val="left"/>
      <w:pPr>
        <w:ind w:left="1494"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61584"/>
    <w:multiLevelType w:val="hybridMultilevel"/>
    <w:tmpl w:val="92F6718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1E370E"/>
    <w:multiLevelType w:val="hybridMultilevel"/>
    <w:tmpl w:val="60F4F276"/>
    <w:lvl w:ilvl="0" w:tplc="24182F78">
      <w:numFmt w:val="bullet"/>
      <w:lvlText w:val="-"/>
      <w:lvlJc w:val="left"/>
      <w:pPr>
        <w:ind w:left="1353" w:hanging="360"/>
      </w:pPr>
      <w:rPr>
        <w:rFonts w:ascii="Trebuchet MS" w:eastAsia="Times New Roman" w:hAnsi="Trebuchet MS"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nsid w:val="10605C23"/>
    <w:multiLevelType w:val="hybridMultilevel"/>
    <w:tmpl w:val="F50EE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87E5C"/>
    <w:multiLevelType w:val="hybridMultilevel"/>
    <w:tmpl w:val="8DB4D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F1670"/>
    <w:multiLevelType w:val="hybridMultilevel"/>
    <w:tmpl w:val="046288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5354C"/>
    <w:multiLevelType w:val="hybridMultilevel"/>
    <w:tmpl w:val="A20E76F2"/>
    <w:lvl w:ilvl="0" w:tplc="04090013">
      <w:start w:val="1"/>
      <w:numFmt w:val="upp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51BE8"/>
    <w:multiLevelType w:val="hybridMultilevel"/>
    <w:tmpl w:val="0010B556"/>
    <w:lvl w:ilvl="0" w:tplc="69D239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164E3"/>
    <w:multiLevelType w:val="multilevel"/>
    <w:tmpl w:val="F28EE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983FBF"/>
    <w:multiLevelType w:val="hybridMultilevel"/>
    <w:tmpl w:val="847C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705A6"/>
    <w:multiLevelType w:val="hybridMultilevel"/>
    <w:tmpl w:val="69B01A42"/>
    <w:lvl w:ilvl="0" w:tplc="04180001">
      <w:start w:val="1"/>
      <w:numFmt w:val="bullet"/>
      <w:lvlText w:val=""/>
      <w:lvlJc w:val="left"/>
      <w:pPr>
        <w:ind w:left="1353"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1352CE"/>
    <w:multiLevelType w:val="hybridMultilevel"/>
    <w:tmpl w:val="E2D0F7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B231C51"/>
    <w:multiLevelType w:val="hybridMultilevel"/>
    <w:tmpl w:val="F09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BD320A"/>
    <w:multiLevelType w:val="hybridMultilevel"/>
    <w:tmpl w:val="477A81AA"/>
    <w:lvl w:ilvl="0" w:tplc="76DA2A3A">
      <w:numFmt w:val="bullet"/>
      <w:lvlText w:val="-"/>
      <w:lvlJc w:val="left"/>
      <w:pPr>
        <w:ind w:left="585" w:hanging="360"/>
      </w:pPr>
      <w:rPr>
        <w:rFonts w:ascii="Trebuchet MS" w:eastAsia="Times New Roman" w:hAnsi="Trebuchet MS" w:cs="Times New Roman" w:hint="default"/>
        <w:b w:val="0"/>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7">
    <w:nsid w:val="2F284FF5"/>
    <w:multiLevelType w:val="hybridMultilevel"/>
    <w:tmpl w:val="7A6286AA"/>
    <w:lvl w:ilvl="0" w:tplc="F93866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065896"/>
    <w:multiLevelType w:val="hybridMultilevel"/>
    <w:tmpl w:val="BD30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B63F8"/>
    <w:multiLevelType w:val="hybridMultilevel"/>
    <w:tmpl w:val="D24A22A8"/>
    <w:lvl w:ilvl="0" w:tplc="04090003">
      <w:start w:val="1"/>
      <w:numFmt w:val="bullet"/>
      <w:lvlText w:val="o"/>
      <w:lvlJc w:val="left"/>
      <w:pPr>
        <w:ind w:left="787" w:hanging="360"/>
      </w:pPr>
      <w:rPr>
        <w:rFonts w:ascii="Courier New" w:hAnsi="Courier New"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nsid w:val="34444927"/>
    <w:multiLevelType w:val="hybridMultilevel"/>
    <w:tmpl w:val="3020A254"/>
    <w:lvl w:ilvl="0" w:tplc="3B0C9780">
      <w:start w:val="5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C23EA"/>
    <w:multiLevelType w:val="hybridMultilevel"/>
    <w:tmpl w:val="2230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9E565F"/>
    <w:multiLevelType w:val="hybridMultilevel"/>
    <w:tmpl w:val="5B60CB2E"/>
    <w:lvl w:ilvl="0" w:tplc="16262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713EEB"/>
    <w:multiLevelType w:val="hybridMultilevel"/>
    <w:tmpl w:val="004E25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90EDE"/>
    <w:multiLevelType w:val="hybridMultilevel"/>
    <w:tmpl w:val="2DE6173C"/>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E15FCE"/>
    <w:multiLevelType w:val="hybridMultilevel"/>
    <w:tmpl w:val="A20E76F2"/>
    <w:lvl w:ilvl="0" w:tplc="04090013">
      <w:start w:val="1"/>
      <w:numFmt w:val="upp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DF4940"/>
    <w:multiLevelType w:val="hybridMultilevel"/>
    <w:tmpl w:val="F9CA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2C67956">
      <w:numFmt w:val="bullet"/>
      <w:lvlText w:val="-"/>
      <w:lvlJc w:val="left"/>
      <w:pPr>
        <w:ind w:left="2160" w:hanging="360"/>
      </w:pPr>
      <w:rPr>
        <w:rFonts w:ascii="Trebuchet MS" w:eastAsia="Times New Roman" w:hAnsi="Trebuchet M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1F37C3"/>
    <w:multiLevelType w:val="hybridMultilevel"/>
    <w:tmpl w:val="D0F2924C"/>
    <w:lvl w:ilvl="0" w:tplc="CFA0DDEC">
      <w:numFmt w:val="bullet"/>
      <w:lvlText w:val="-"/>
      <w:lvlJc w:val="left"/>
      <w:pPr>
        <w:ind w:left="1494"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9070E5"/>
    <w:multiLevelType w:val="hybridMultilevel"/>
    <w:tmpl w:val="85F48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AE66A4"/>
    <w:multiLevelType w:val="hybridMultilevel"/>
    <w:tmpl w:val="37286EE4"/>
    <w:lvl w:ilvl="0" w:tplc="CFA0DDEC">
      <w:numFmt w:val="bullet"/>
      <w:lvlText w:val="-"/>
      <w:lvlJc w:val="left"/>
      <w:pPr>
        <w:ind w:left="1494" w:hanging="360"/>
      </w:pPr>
      <w:rPr>
        <w:rFonts w:ascii="Trebuchet MS" w:eastAsia="Times New Roman" w:hAnsi="Trebuchet MS"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nsid w:val="64914B2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4E27A2B"/>
    <w:multiLevelType w:val="hybridMultilevel"/>
    <w:tmpl w:val="24DA0B7E"/>
    <w:lvl w:ilvl="0" w:tplc="3B0C9780">
      <w:start w:val="5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52554"/>
    <w:multiLevelType w:val="hybridMultilevel"/>
    <w:tmpl w:val="867A7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D26568"/>
    <w:multiLevelType w:val="hybridMultilevel"/>
    <w:tmpl w:val="35CE96F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4">
    <w:nsid w:val="72AA2743"/>
    <w:multiLevelType w:val="hybridMultilevel"/>
    <w:tmpl w:val="D3ACEB58"/>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5">
    <w:nsid w:val="74343028"/>
    <w:multiLevelType w:val="hybridMultilevel"/>
    <w:tmpl w:val="4EDCBC3C"/>
    <w:lvl w:ilvl="0" w:tplc="3B0C9780">
      <w:start w:val="5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D5730E"/>
    <w:multiLevelType w:val="hybridMultilevel"/>
    <w:tmpl w:val="791ED6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30"/>
  </w:num>
  <w:num w:numId="4">
    <w:abstractNumId w:val="28"/>
  </w:num>
  <w:num w:numId="5">
    <w:abstractNumId w:val="1"/>
  </w:num>
  <w:num w:numId="6">
    <w:abstractNumId w:val="18"/>
  </w:num>
  <w:num w:numId="7">
    <w:abstractNumId w:val="13"/>
  </w:num>
  <w:num w:numId="8">
    <w:abstractNumId w:val="15"/>
  </w:num>
  <w:num w:numId="9">
    <w:abstractNumId w:val="2"/>
  </w:num>
  <w:num w:numId="10">
    <w:abstractNumId w:val="9"/>
  </w:num>
  <w:num w:numId="11">
    <w:abstractNumId w:val="19"/>
  </w:num>
  <w:num w:numId="12">
    <w:abstractNumId w:val="25"/>
  </w:num>
  <w:num w:numId="13">
    <w:abstractNumId w:val="36"/>
  </w:num>
  <w:num w:numId="14">
    <w:abstractNumId w:val="0"/>
  </w:num>
  <w:num w:numId="15">
    <w:abstractNumId w:val="8"/>
  </w:num>
  <w:num w:numId="16">
    <w:abstractNumId w:val="10"/>
  </w:num>
  <w:num w:numId="17">
    <w:abstractNumId w:val="23"/>
  </w:num>
  <w:num w:numId="18">
    <w:abstractNumId w:val="22"/>
  </w:num>
  <w:num w:numId="19">
    <w:abstractNumId w:val="17"/>
  </w:num>
  <w:num w:numId="20">
    <w:abstractNumId w:val="5"/>
  </w:num>
  <w:num w:numId="21">
    <w:abstractNumId w:val="29"/>
  </w:num>
  <w:num w:numId="22">
    <w:abstractNumId w:val="3"/>
  </w:num>
  <w:num w:numId="23">
    <w:abstractNumId w:val="27"/>
  </w:num>
  <w:num w:numId="24">
    <w:abstractNumId w:val="24"/>
  </w:num>
  <w:num w:numId="25">
    <w:abstractNumId w:val="4"/>
  </w:num>
  <w:num w:numId="26">
    <w:abstractNumId w:val="33"/>
  </w:num>
  <w:num w:numId="27">
    <w:abstractNumId w:val="21"/>
  </w:num>
  <w:num w:numId="28">
    <w:abstractNumId w:val="32"/>
  </w:num>
  <w:num w:numId="29">
    <w:abstractNumId w:val="6"/>
  </w:num>
  <w:num w:numId="30">
    <w:abstractNumId w:val="34"/>
  </w:num>
  <w:num w:numId="31">
    <w:abstractNumId w:val="14"/>
  </w:num>
  <w:num w:numId="32">
    <w:abstractNumId w:val="35"/>
  </w:num>
  <w:num w:numId="33">
    <w:abstractNumId w:val="31"/>
  </w:num>
  <w:num w:numId="34">
    <w:abstractNumId w:val="26"/>
  </w:num>
  <w:num w:numId="35">
    <w:abstractNumId w:val="20"/>
  </w:num>
  <w:num w:numId="36">
    <w:abstractNumId w:val="16"/>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641572"/>
    <w:rsid w:val="00017897"/>
    <w:rsid w:val="00023F4C"/>
    <w:rsid w:val="00036AF1"/>
    <w:rsid w:val="00041477"/>
    <w:rsid w:val="000465FC"/>
    <w:rsid w:val="00052457"/>
    <w:rsid w:val="00072AE7"/>
    <w:rsid w:val="00083B1A"/>
    <w:rsid w:val="000A4180"/>
    <w:rsid w:val="000A4B7D"/>
    <w:rsid w:val="000B2C9E"/>
    <w:rsid w:val="000B37AC"/>
    <w:rsid w:val="000B4DA1"/>
    <w:rsid w:val="000B5A0F"/>
    <w:rsid w:val="000B5D6D"/>
    <w:rsid w:val="000C276B"/>
    <w:rsid w:val="000D6C6B"/>
    <w:rsid w:val="00105822"/>
    <w:rsid w:val="001074E3"/>
    <w:rsid w:val="001109D0"/>
    <w:rsid w:val="00112C6F"/>
    <w:rsid w:val="00120F29"/>
    <w:rsid w:val="00131D0B"/>
    <w:rsid w:val="00132845"/>
    <w:rsid w:val="00154F63"/>
    <w:rsid w:val="001626E3"/>
    <w:rsid w:val="00167601"/>
    <w:rsid w:val="001939CB"/>
    <w:rsid w:val="001A0A07"/>
    <w:rsid w:val="001A62D0"/>
    <w:rsid w:val="001A6681"/>
    <w:rsid w:val="001C186A"/>
    <w:rsid w:val="001C1CDC"/>
    <w:rsid w:val="001C5186"/>
    <w:rsid w:val="001C5EBB"/>
    <w:rsid w:val="001C78CC"/>
    <w:rsid w:val="001D6C67"/>
    <w:rsid w:val="001E02AD"/>
    <w:rsid w:val="001E1936"/>
    <w:rsid w:val="001E2B31"/>
    <w:rsid w:val="001F175A"/>
    <w:rsid w:val="001F5A82"/>
    <w:rsid w:val="00202ABE"/>
    <w:rsid w:val="00204E73"/>
    <w:rsid w:val="00205838"/>
    <w:rsid w:val="002240DC"/>
    <w:rsid w:val="002258BC"/>
    <w:rsid w:val="002372D8"/>
    <w:rsid w:val="00237A45"/>
    <w:rsid w:val="00270FA5"/>
    <w:rsid w:val="00287C5B"/>
    <w:rsid w:val="002A3844"/>
    <w:rsid w:val="002D2C9F"/>
    <w:rsid w:val="002D3A96"/>
    <w:rsid w:val="002D60A0"/>
    <w:rsid w:val="002F661D"/>
    <w:rsid w:val="002F7413"/>
    <w:rsid w:val="003055F0"/>
    <w:rsid w:val="0031350E"/>
    <w:rsid w:val="00330E9B"/>
    <w:rsid w:val="00331D67"/>
    <w:rsid w:val="00333CDF"/>
    <w:rsid w:val="003501B1"/>
    <w:rsid w:val="00361A4E"/>
    <w:rsid w:val="0036491D"/>
    <w:rsid w:val="00377591"/>
    <w:rsid w:val="0038319C"/>
    <w:rsid w:val="00393E49"/>
    <w:rsid w:val="00396BFE"/>
    <w:rsid w:val="003A248F"/>
    <w:rsid w:val="003B4222"/>
    <w:rsid w:val="003D08A3"/>
    <w:rsid w:val="00402075"/>
    <w:rsid w:val="00407D2B"/>
    <w:rsid w:val="00416B93"/>
    <w:rsid w:val="00426F73"/>
    <w:rsid w:val="00444063"/>
    <w:rsid w:val="0045685C"/>
    <w:rsid w:val="00470491"/>
    <w:rsid w:val="00485C88"/>
    <w:rsid w:val="0048607D"/>
    <w:rsid w:val="00487100"/>
    <w:rsid w:val="00495590"/>
    <w:rsid w:val="004A6596"/>
    <w:rsid w:val="004B1AD9"/>
    <w:rsid w:val="004B3143"/>
    <w:rsid w:val="004B35B7"/>
    <w:rsid w:val="004B502A"/>
    <w:rsid w:val="004C0D8E"/>
    <w:rsid w:val="004C116E"/>
    <w:rsid w:val="004D26D7"/>
    <w:rsid w:val="004D7C53"/>
    <w:rsid w:val="004E5B0F"/>
    <w:rsid w:val="004E7824"/>
    <w:rsid w:val="004F6E07"/>
    <w:rsid w:val="004F7DA3"/>
    <w:rsid w:val="00501034"/>
    <w:rsid w:val="00501188"/>
    <w:rsid w:val="00501716"/>
    <w:rsid w:val="00506E3E"/>
    <w:rsid w:val="00514840"/>
    <w:rsid w:val="0051712F"/>
    <w:rsid w:val="00536C5F"/>
    <w:rsid w:val="00544F87"/>
    <w:rsid w:val="005470DF"/>
    <w:rsid w:val="005621D9"/>
    <w:rsid w:val="00563841"/>
    <w:rsid w:val="00564816"/>
    <w:rsid w:val="00577809"/>
    <w:rsid w:val="005822DB"/>
    <w:rsid w:val="005932F4"/>
    <w:rsid w:val="00596AE3"/>
    <w:rsid w:val="00597F97"/>
    <w:rsid w:val="005A0886"/>
    <w:rsid w:val="005A3069"/>
    <w:rsid w:val="005B32E9"/>
    <w:rsid w:val="005B4C50"/>
    <w:rsid w:val="005D41BB"/>
    <w:rsid w:val="005D65D9"/>
    <w:rsid w:val="005E0200"/>
    <w:rsid w:val="005F36BE"/>
    <w:rsid w:val="00622224"/>
    <w:rsid w:val="006227D1"/>
    <w:rsid w:val="00627790"/>
    <w:rsid w:val="00630384"/>
    <w:rsid w:val="00635A4A"/>
    <w:rsid w:val="00641572"/>
    <w:rsid w:val="0067151C"/>
    <w:rsid w:val="0068422F"/>
    <w:rsid w:val="006869A7"/>
    <w:rsid w:val="00687E33"/>
    <w:rsid w:val="00693A01"/>
    <w:rsid w:val="006B73C4"/>
    <w:rsid w:val="006C1AC7"/>
    <w:rsid w:val="006C58FD"/>
    <w:rsid w:val="006D29E1"/>
    <w:rsid w:val="006D53B2"/>
    <w:rsid w:val="006D5515"/>
    <w:rsid w:val="006E2971"/>
    <w:rsid w:val="006E6D1A"/>
    <w:rsid w:val="006F75C2"/>
    <w:rsid w:val="006F7B3E"/>
    <w:rsid w:val="00711109"/>
    <w:rsid w:val="00716798"/>
    <w:rsid w:val="007212DF"/>
    <w:rsid w:val="00724705"/>
    <w:rsid w:val="00727B0C"/>
    <w:rsid w:val="0073183C"/>
    <w:rsid w:val="007364C6"/>
    <w:rsid w:val="00740719"/>
    <w:rsid w:val="0075208F"/>
    <w:rsid w:val="00756945"/>
    <w:rsid w:val="00774186"/>
    <w:rsid w:val="00796A20"/>
    <w:rsid w:val="007B73B6"/>
    <w:rsid w:val="007C3704"/>
    <w:rsid w:val="007C62B9"/>
    <w:rsid w:val="007D2857"/>
    <w:rsid w:val="007D285B"/>
    <w:rsid w:val="007E1910"/>
    <w:rsid w:val="007E2D68"/>
    <w:rsid w:val="007E6877"/>
    <w:rsid w:val="007F6EE0"/>
    <w:rsid w:val="00800BB7"/>
    <w:rsid w:val="008066B4"/>
    <w:rsid w:val="0081441F"/>
    <w:rsid w:val="008232BB"/>
    <w:rsid w:val="00824B6A"/>
    <w:rsid w:val="00827894"/>
    <w:rsid w:val="00836815"/>
    <w:rsid w:val="008448F9"/>
    <w:rsid w:val="00845B10"/>
    <w:rsid w:val="00847C0A"/>
    <w:rsid w:val="00851BC2"/>
    <w:rsid w:val="0087097F"/>
    <w:rsid w:val="00877099"/>
    <w:rsid w:val="00882554"/>
    <w:rsid w:val="00896153"/>
    <w:rsid w:val="008A3A86"/>
    <w:rsid w:val="008A5C99"/>
    <w:rsid w:val="008B1FE7"/>
    <w:rsid w:val="008D7EC8"/>
    <w:rsid w:val="008E32D8"/>
    <w:rsid w:val="008E5150"/>
    <w:rsid w:val="008E5DFA"/>
    <w:rsid w:val="008E6216"/>
    <w:rsid w:val="008F1E67"/>
    <w:rsid w:val="008F4911"/>
    <w:rsid w:val="008F793F"/>
    <w:rsid w:val="00900FBE"/>
    <w:rsid w:val="0091000E"/>
    <w:rsid w:val="00913639"/>
    <w:rsid w:val="00913B0E"/>
    <w:rsid w:val="00937D8E"/>
    <w:rsid w:val="00945528"/>
    <w:rsid w:val="0095381E"/>
    <w:rsid w:val="00955A90"/>
    <w:rsid w:val="00983F2B"/>
    <w:rsid w:val="00987728"/>
    <w:rsid w:val="00997DB4"/>
    <w:rsid w:val="009A6EB9"/>
    <w:rsid w:val="009C19B5"/>
    <w:rsid w:val="009D3B15"/>
    <w:rsid w:val="009E1201"/>
    <w:rsid w:val="009E7C23"/>
    <w:rsid w:val="009F6BC7"/>
    <w:rsid w:val="00A069D4"/>
    <w:rsid w:val="00A21BE5"/>
    <w:rsid w:val="00A369FD"/>
    <w:rsid w:val="00A50ACA"/>
    <w:rsid w:val="00A545BA"/>
    <w:rsid w:val="00A5668F"/>
    <w:rsid w:val="00A607D0"/>
    <w:rsid w:val="00A63AC6"/>
    <w:rsid w:val="00A67122"/>
    <w:rsid w:val="00A73921"/>
    <w:rsid w:val="00A73E34"/>
    <w:rsid w:val="00A74C01"/>
    <w:rsid w:val="00A84B25"/>
    <w:rsid w:val="00A90604"/>
    <w:rsid w:val="00A91322"/>
    <w:rsid w:val="00A91E2E"/>
    <w:rsid w:val="00AA5F08"/>
    <w:rsid w:val="00AB0506"/>
    <w:rsid w:val="00AE073A"/>
    <w:rsid w:val="00AF4C08"/>
    <w:rsid w:val="00AF799D"/>
    <w:rsid w:val="00AF7EDF"/>
    <w:rsid w:val="00B0579F"/>
    <w:rsid w:val="00B0616B"/>
    <w:rsid w:val="00B138B0"/>
    <w:rsid w:val="00B1525B"/>
    <w:rsid w:val="00B24CA8"/>
    <w:rsid w:val="00B2511D"/>
    <w:rsid w:val="00B32456"/>
    <w:rsid w:val="00B35FFB"/>
    <w:rsid w:val="00B60714"/>
    <w:rsid w:val="00B63379"/>
    <w:rsid w:val="00B664B0"/>
    <w:rsid w:val="00B72C07"/>
    <w:rsid w:val="00B77C03"/>
    <w:rsid w:val="00BA531C"/>
    <w:rsid w:val="00BC2403"/>
    <w:rsid w:val="00BD5492"/>
    <w:rsid w:val="00BE0E7F"/>
    <w:rsid w:val="00BE585C"/>
    <w:rsid w:val="00BE7DAE"/>
    <w:rsid w:val="00BF0368"/>
    <w:rsid w:val="00BF33F5"/>
    <w:rsid w:val="00BF4296"/>
    <w:rsid w:val="00C02CF6"/>
    <w:rsid w:val="00C22A36"/>
    <w:rsid w:val="00C2440A"/>
    <w:rsid w:val="00C27A5C"/>
    <w:rsid w:val="00C36D55"/>
    <w:rsid w:val="00C80257"/>
    <w:rsid w:val="00CA633A"/>
    <w:rsid w:val="00CB2E26"/>
    <w:rsid w:val="00CC021A"/>
    <w:rsid w:val="00CC5B4B"/>
    <w:rsid w:val="00CD2A56"/>
    <w:rsid w:val="00CD41D2"/>
    <w:rsid w:val="00CD5F8E"/>
    <w:rsid w:val="00D0655F"/>
    <w:rsid w:val="00D120CB"/>
    <w:rsid w:val="00D12FC0"/>
    <w:rsid w:val="00D15083"/>
    <w:rsid w:val="00D16F7B"/>
    <w:rsid w:val="00D70DE6"/>
    <w:rsid w:val="00DB0CEA"/>
    <w:rsid w:val="00DD1F40"/>
    <w:rsid w:val="00DD6F46"/>
    <w:rsid w:val="00DE1426"/>
    <w:rsid w:val="00DF53A1"/>
    <w:rsid w:val="00DF7414"/>
    <w:rsid w:val="00E01CC6"/>
    <w:rsid w:val="00E02989"/>
    <w:rsid w:val="00E02DB4"/>
    <w:rsid w:val="00E03816"/>
    <w:rsid w:val="00E05797"/>
    <w:rsid w:val="00E20840"/>
    <w:rsid w:val="00E313A7"/>
    <w:rsid w:val="00E3141E"/>
    <w:rsid w:val="00E40781"/>
    <w:rsid w:val="00E53AD6"/>
    <w:rsid w:val="00E54E30"/>
    <w:rsid w:val="00E610D0"/>
    <w:rsid w:val="00E77026"/>
    <w:rsid w:val="00E964CB"/>
    <w:rsid w:val="00EA310B"/>
    <w:rsid w:val="00EA3B01"/>
    <w:rsid w:val="00EA6666"/>
    <w:rsid w:val="00EB7A1B"/>
    <w:rsid w:val="00ED51B9"/>
    <w:rsid w:val="00EE12D0"/>
    <w:rsid w:val="00F169F3"/>
    <w:rsid w:val="00F17560"/>
    <w:rsid w:val="00F25F67"/>
    <w:rsid w:val="00F31354"/>
    <w:rsid w:val="00F31371"/>
    <w:rsid w:val="00F4708C"/>
    <w:rsid w:val="00F4764B"/>
    <w:rsid w:val="00F54DB1"/>
    <w:rsid w:val="00F62C04"/>
    <w:rsid w:val="00F70B1A"/>
    <w:rsid w:val="00F8265F"/>
    <w:rsid w:val="00F85ED5"/>
    <w:rsid w:val="00F953A1"/>
    <w:rsid w:val="00F96252"/>
    <w:rsid w:val="00FA283F"/>
    <w:rsid w:val="00FB0523"/>
    <w:rsid w:val="00FB3AC7"/>
    <w:rsid w:val="00FC6BDF"/>
    <w:rsid w:val="00FE0657"/>
    <w:rsid w:val="00FE59F7"/>
    <w:rsid w:val="00FE722F"/>
    <w:rsid w:val="00FF5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72"/>
    <w:pPr>
      <w:spacing w:after="200" w:line="276" w:lineRule="auto"/>
    </w:pPr>
    <w:rPr>
      <w:rFonts w:eastAsia="Times New Roman"/>
      <w:sz w:val="22"/>
      <w:szCs w:val="22"/>
      <w:lang w:val="ro-RO" w:eastAsia="ro-RO"/>
    </w:rPr>
  </w:style>
  <w:style w:type="paragraph" w:styleId="Heading1">
    <w:name w:val="heading 1"/>
    <w:basedOn w:val="Normal"/>
    <w:next w:val="Normal"/>
    <w:link w:val="Heading1Char"/>
    <w:uiPriority w:val="9"/>
    <w:qFormat/>
    <w:rsid w:val="00800BB7"/>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DE1426"/>
    <w:pPr>
      <w:keepNext/>
      <w:spacing w:after="0" w:line="240" w:lineRule="auto"/>
      <w:outlineLvl w:val="3"/>
    </w:pPr>
    <w:rPr>
      <w:rFonts w:ascii="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1572"/>
    <w:pPr>
      <w:tabs>
        <w:tab w:val="center" w:pos="4320"/>
        <w:tab w:val="right" w:pos="8640"/>
      </w:tabs>
    </w:pPr>
    <w:rPr>
      <w:sz w:val="20"/>
      <w:szCs w:val="20"/>
    </w:rPr>
  </w:style>
  <w:style w:type="character" w:customStyle="1" w:styleId="HeaderChar">
    <w:name w:val="Header Char"/>
    <w:link w:val="Header"/>
    <w:uiPriority w:val="99"/>
    <w:rsid w:val="00641572"/>
    <w:rPr>
      <w:rFonts w:ascii="Calibri" w:eastAsia="Times New Roman" w:hAnsi="Calibri" w:cs="Times New Roman"/>
      <w:lang w:val="ro-RO" w:eastAsia="ro-RO"/>
    </w:rPr>
  </w:style>
  <w:style w:type="paragraph" w:styleId="Footer">
    <w:name w:val="footer"/>
    <w:basedOn w:val="Normal"/>
    <w:link w:val="FooterChar"/>
    <w:uiPriority w:val="99"/>
    <w:rsid w:val="00641572"/>
    <w:pPr>
      <w:tabs>
        <w:tab w:val="center" w:pos="4320"/>
        <w:tab w:val="right" w:pos="8640"/>
      </w:tabs>
    </w:pPr>
    <w:rPr>
      <w:sz w:val="20"/>
      <w:szCs w:val="20"/>
    </w:rPr>
  </w:style>
  <w:style w:type="character" w:customStyle="1" w:styleId="FooterChar">
    <w:name w:val="Footer Char"/>
    <w:link w:val="Footer"/>
    <w:uiPriority w:val="99"/>
    <w:rsid w:val="00641572"/>
    <w:rPr>
      <w:rFonts w:ascii="Calibri" w:eastAsia="Times New Roman" w:hAnsi="Calibri" w:cs="Times New Roman"/>
      <w:lang w:val="ro-RO" w:eastAsia="ro-RO"/>
    </w:rPr>
  </w:style>
  <w:style w:type="paragraph" w:styleId="NormalWeb">
    <w:name w:val="Normal (Web)"/>
    <w:basedOn w:val="Normal"/>
    <w:uiPriority w:val="99"/>
    <w:unhideWhenUsed/>
    <w:rsid w:val="00641572"/>
    <w:pPr>
      <w:spacing w:before="100" w:beforeAutospacing="1" w:after="100" w:afterAutospacing="1" w:line="240" w:lineRule="auto"/>
    </w:pPr>
    <w:rPr>
      <w:rFonts w:ascii="Times New Roman" w:hAnsi="Times New Roman"/>
      <w:sz w:val="24"/>
      <w:szCs w:val="24"/>
      <w:lang w:val="en-US" w:eastAsia="en-US"/>
    </w:rPr>
  </w:style>
  <w:style w:type="character" w:styleId="Hyperlink">
    <w:name w:val="Hyperlink"/>
    <w:uiPriority w:val="99"/>
    <w:unhideWhenUsed/>
    <w:rsid w:val="00641572"/>
    <w:rPr>
      <w:color w:val="0000FF"/>
      <w:u w:val="single"/>
    </w:rPr>
  </w:style>
  <w:style w:type="paragraph" w:styleId="BalloonText">
    <w:name w:val="Balloon Text"/>
    <w:basedOn w:val="Normal"/>
    <w:link w:val="BalloonTextChar"/>
    <w:uiPriority w:val="99"/>
    <w:semiHidden/>
    <w:unhideWhenUsed/>
    <w:rsid w:val="00E53AD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3AD6"/>
    <w:rPr>
      <w:rFonts w:ascii="Tahoma" w:eastAsia="Times New Roman" w:hAnsi="Tahoma" w:cs="Tahoma"/>
      <w:sz w:val="16"/>
      <w:szCs w:val="16"/>
      <w:lang w:val="ro-RO" w:eastAsia="ro-RO"/>
    </w:rPr>
  </w:style>
  <w:style w:type="paragraph" w:customStyle="1" w:styleId="Normal1">
    <w:name w:val="Normal1"/>
    <w:basedOn w:val="Normal"/>
    <w:rsid w:val="004B1AD9"/>
    <w:pPr>
      <w:spacing w:before="60" w:after="60" w:line="240" w:lineRule="auto"/>
      <w:jc w:val="both"/>
    </w:pPr>
    <w:rPr>
      <w:rFonts w:ascii="Arial" w:hAnsi="Arial"/>
      <w:sz w:val="20"/>
      <w:szCs w:val="24"/>
      <w:lang w:eastAsia="en-US"/>
    </w:rPr>
  </w:style>
  <w:style w:type="paragraph" w:styleId="BodyText2">
    <w:name w:val="Body Text 2"/>
    <w:basedOn w:val="Normal"/>
    <w:link w:val="BodyText2Char"/>
    <w:rsid w:val="004B1AD9"/>
    <w:pPr>
      <w:spacing w:before="100" w:beforeAutospacing="1" w:after="100" w:afterAutospacing="1" w:line="240" w:lineRule="auto"/>
    </w:pPr>
    <w:rPr>
      <w:rFonts w:ascii="Times New Roman" w:hAnsi="Times New Roman"/>
      <w:sz w:val="24"/>
      <w:szCs w:val="24"/>
    </w:rPr>
  </w:style>
  <w:style w:type="character" w:customStyle="1" w:styleId="BodyText2Char">
    <w:name w:val="Body Text 2 Char"/>
    <w:link w:val="BodyText2"/>
    <w:rsid w:val="004B1AD9"/>
    <w:rPr>
      <w:rFonts w:ascii="Times New Roman" w:eastAsia="Times New Roman" w:hAnsi="Times New Roman"/>
      <w:sz w:val="24"/>
      <w:szCs w:val="24"/>
    </w:rPr>
  </w:style>
  <w:style w:type="paragraph" w:customStyle="1" w:styleId="criterii">
    <w:name w:val="criterii"/>
    <w:basedOn w:val="Normal"/>
    <w:rsid w:val="004B1AD9"/>
    <w:pPr>
      <w:shd w:val="clear" w:color="auto" w:fill="E6E6E6"/>
      <w:tabs>
        <w:tab w:val="num" w:pos="360"/>
      </w:tabs>
      <w:spacing w:before="240" w:after="120" w:line="240" w:lineRule="auto"/>
      <w:ind w:left="360" w:hanging="360"/>
      <w:jc w:val="both"/>
    </w:pPr>
    <w:rPr>
      <w:rFonts w:ascii="Arial" w:hAnsi="Arial"/>
      <w:b/>
      <w:bCs/>
      <w:snapToGrid w:val="0"/>
      <w:sz w:val="20"/>
      <w:szCs w:val="24"/>
      <w:lang w:eastAsia="en-US"/>
    </w:rPr>
  </w:style>
  <w:style w:type="paragraph" w:customStyle="1" w:styleId="normalbullet">
    <w:name w:val="normalbullet"/>
    <w:basedOn w:val="Normal"/>
    <w:rsid w:val="004B1AD9"/>
    <w:pPr>
      <w:numPr>
        <w:numId w:val="3"/>
      </w:numPr>
      <w:spacing w:before="60" w:after="60" w:line="240" w:lineRule="auto"/>
      <w:jc w:val="both"/>
    </w:pPr>
    <w:rPr>
      <w:rFonts w:ascii="Arial" w:hAnsi="Arial"/>
      <w:noProof/>
      <w:snapToGrid w:val="0"/>
      <w:sz w:val="20"/>
      <w:szCs w:val="24"/>
      <w:lang w:eastAsia="en-US"/>
    </w:rPr>
  </w:style>
  <w:style w:type="paragraph" w:customStyle="1" w:styleId="maintext">
    <w:name w:val="maintext"/>
    <w:basedOn w:val="Normal"/>
    <w:rsid w:val="004B1AD9"/>
    <w:pPr>
      <w:spacing w:before="120" w:after="120" w:line="249" w:lineRule="auto"/>
      <w:jc w:val="both"/>
    </w:pPr>
    <w:rPr>
      <w:rFonts w:ascii="Arial" w:hAnsi="Arial" w:cs="Arial"/>
      <w:color w:val="000000"/>
      <w:kern w:val="28"/>
      <w:szCs w:val="28"/>
      <w:lang w:val="en-US" w:eastAsia="en-US"/>
    </w:rPr>
  </w:style>
  <w:style w:type="character" w:customStyle="1" w:styleId="Heading4Char">
    <w:name w:val="Heading 4 Char"/>
    <w:link w:val="Heading4"/>
    <w:rsid w:val="00DE1426"/>
    <w:rPr>
      <w:rFonts w:ascii="Trebuchet MS" w:eastAsia="Times New Roman" w:hAnsi="Trebuchet MS"/>
      <w:b/>
      <w:bCs/>
      <w:sz w:val="24"/>
      <w:szCs w:val="24"/>
      <w:lang w:val="ro-RO"/>
    </w:rPr>
  </w:style>
  <w:style w:type="character" w:styleId="Emphasis">
    <w:name w:val="Emphasis"/>
    <w:uiPriority w:val="20"/>
    <w:qFormat/>
    <w:rsid w:val="00DE1426"/>
    <w:rPr>
      <w:i/>
      <w:iCs/>
    </w:rPr>
  </w:style>
  <w:style w:type="paragraph" w:styleId="ListParagraph">
    <w:name w:val="List Paragraph"/>
    <w:basedOn w:val="Normal"/>
    <w:uiPriority w:val="34"/>
    <w:qFormat/>
    <w:rsid w:val="00361A4E"/>
    <w:pPr>
      <w:ind w:left="720"/>
    </w:pPr>
  </w:style>
  <w:style w:type="character" w:styleId="Strong">
    <w:name w:val="Strong"/>
    <w:uiPriority w:val="22"/>
    <w:qFormat/>
    <w:rsid w:val="007C3704"/>
    <w:rPr>
      <w:b/>
      <w:bCs/>
    </w:rPr>
  </w:style>
  <w:style w:type="character" w:customStyle="1" w:styleId="Heading1Char">
    <w:name w:val="Heading 1 Char"/>
    <w:link w:val="Heading1"/>
    <w:uiPriority w:val="9"/>
    <w:rsid w:val="00800BB7"/>
    <w:rPr>
      <w:rFonts w:ascii="Cambria" w:eastAsia="Times New Roman" w:hAnsi="Cambria" w:cs="Times New Roman"/>
      <w:b/>
      <w:bCs/>
      <w:kern w:val="32"/>
      <w:sz w:val="32"/>
      <w:szCs w:val="32"/>
    </w:rPr>
  </w:style>
  <w:style w:type="paragraph" w:styleId="PlainText">
    <w:name w:val="Plain Text"/>
    <w:basedOn w:val="Normal"/>
    <w:link w:val="PlainTextChar"/>
    <w:uiPriority w:val="99"/>
    <w:unhideWhenUsed/>
    <w:rsid w:val="004C116E"/>
    <w:pPr>
      <w:spacing w:after="0" w:line="240" w:lineRule="auto"/>
    </w:pPr>
    <w:rPr>
      <w:rFonts w:ascii="Consolas" w:eastAsia="Calibri" w:hAnsi="Consolas"/>
      <w:sz w:val="21"/>
      <w:szCs w:val="21"/>
    </w:rPr>
  </w:style>
  <w:style w:type="character" w:customStyle="1" w:styleId="PlainTextChar">
    <w:name w:val="Plain Text Char"/>
    <w:link w:val="PlainText"/>
    <w:uiPriority w:val="99"/>
    <w:rsid w:val="004C116E"/>
    <w:rPr>
      <w:rFonts w:ascii="Consolas" w:hAnsi="Consolas"/>
      <w:sz w:val="21"/>
      <w:szCs w:val="21"/>
    </w:rPr>
  </w:style>
  <w:style w:type="character" w:customStyle="1" w:styleId="Heading3">
    <w:name w:val="Heading #3"/>
    <w:rsid w:val="005F36BE"/>
    <w:rPr>
      <w:rFonts w:ascii="Segoe UI" w:eastAsia="Segoe UI" w:hAnsi="Segoe UI" w:cs="Segoe UI"/>
      <w:b/>
      <w:bCs/>
      <w:i w:val="0"/>
      <w:iCs w:val="0"/>
      <w:smallCaps w:val="0"/>
      <w:strike w:val="0"/>
      <w:color w:val="23409A"/>
      <w:spacing w:val="0"/>
      <w:w w:val="100"/>
      <w:position w:val="0"/>
      <w:sz w:val="38"/>
      <w:szCs w:val="38"/>
      <w:u w:val="none"/>
      <w:lang w:val="ro-RO" w:eastAsia="ro-RO" w:bidi="ro-RO"/>
    </w:rPr>
  </w:style>
  <w:style w:type="character" w:customStyle="1" w:styleId="Bodytext20">
    <w:name w:val="Body text (2)"/>
    <w:rsid w:val="00CD2A56"/>
    <w:rPr>
      <w:rFonts w:ascii="Segoe UI" w:eastAsia="Segoe UI" w:hAnsi="Segoe UI" w:cs="Segoe UI"/>
      <w:b w:val="0"/>
      <w:bCs w:val="0"/>
      <w:i w:val="0"/>
      <w:iCs w:val="0"/>
      <w:smallCaps w:val="0"/>
      <w:strike w:val="0"/>
      <w:color w:val="231F20"/>
      <w:spacing w:val="0"/>
      <w:w w:val="100"/>
      <w:position w:val="0"/>
      <w:sz w:val="20"/>
      <w:szCs w:val="20"/>
      <w:u w:val="none"/>
      <w:lang w:val="ro-RO" w:eastAsia="ro-RO" w:bidi="ro-RO"/>
    </w:rPr>
  </w:style>
  <w:style w:type="character" w:customStyle="1" w:styleId="Bodytext35">
    <w:name w:val="Body text (35)_"/>
    <w:link w:val="Bodytext350"/>
    <w:rsid w:val="00563841"/>
    <w:rPr>
      <w:rFonts w:ascii="Verdana" w:eastAsia="Verdana" w:hAnsi="Verdana" w:cs="Verdana"/>
      <w:sz w:val="8"/>
      <w:szCs w:val="8"/>
      <w:shd w:val="clear" w:color="auto" w:fill="FFFFFF"/>
    </w:rPr>
  </w:style>
  <w:style w:type="character" w:customStyle="1" w:styleId="Bodytext35Exact">
    <w:name w:val="Body text (35) Exact"/>
    <w:rsid w:val="00563841"/>
    <w:rPr>
      <w:rFonts w:ascii="Verdana" w:eastAsia="Verdana" w:hAnsi="Verdana" w:cs="Verdana"/>
      <w:color w:val="23409A"/>
      <w:spacing w:val="0"/>
      <w:w w:val="100"/>
      <w:position w:val="0"/>
      <w:sz w:val="8"/>
      <w:szCs w:val="8"/>
      <w:shd w:val="clear" w:color="auto" w:fill="FFFFFF"/>
      <w:lang w:val="ro-RO" w:eastAsia="ro-RO" w:bidi="ro-RO"/>
    </w:rPr>
  </w:style>
  <w:style w:type="paragraph" w:customStyle="1" w:styleId="Bodytext350">
    <w:name w:val="Body text (35)"/>
    <w:basedOn w:val="Normal"/>
    <w:link w:val="Bodytext35"/>
    <w:rsid w:val="00563841"/>
    <w:pPr>
      <w:widowControl w:val="0"/>
      <w:shd w:val="clear" w:color="auto" w:fill="FFFFFF"/>
      <w:spacing w:after="0" w:line="98" w:lineRule="exact"/>
    </w:pPr>
    <w:rPr>
      <w:rFonts w:ascii="Verdana" w:eastAsia="Verdana" w:hAnsi="Verdana"/>
      <w:sz w:val="8"/>
      <w:szCs w:val="8"/>
    </w:rPr>
  </w:style>
  <w:style w:type="character" w:customStyle="1" w:styleId="Bodytext26">
    <w:name w:val="Body text (26)_"/>
    <w:link w:val="Bodytext260"/>
    <w:rsid w:val="00563841"/>
    <w:rPr>
      <w:rFonts w:ascii="Segoe UI" w:eastAsia="Segoe UI" w:hAnsi="Segoe UI" w:cs="Segoe UI"/>
      <w:b/>
      <w:bCs/>
      <w:sz w:val="9"/>
      <w:szCs w:val="9"/>
      <w:shd w:val="clear" w:color="auto" w:fill="FFFFFF"/>
    </w:rPr>
  </w:style>
  <w:style w:type="character" w:customStyle="1" w:styleId="Bodytext26Exact">
    <w:name w:val="Body text (26) Exact"/>
    <w:rsid w:val="00563841"/>
    <w:rPr>
      <w:rFonts w:ascii="Segoe UI" w:eastAsia="Segoe UI" w:hAnsi="Segoe UI" w:cs="Segoe UI"/>
      <w:b/>
      <w:bCs/>
      <w:color w:val="23409A"/>
      <w:spacing w:val="0"/>
      <w:w w:val="100"/>
      <w:position w:val="0"/>
      <w:sz w:val="9"/>
      <w:szCs w:val="9"/>
      <w:shd w:val="clear" w:color="auto" w:fill="FFFFFF"/>
      <w:lang w:val="ro-RO" w:eastAsia="ro-RO" w:bidi="ro-RO"/>
    </w:rPr>
  </w:style>
  <w:style w:type="paragraph" w:customStyle="1" w:styleId="Bodytext260">
    <w:name w:val="Body text (26)"/>
    <w:basedOn w:val="Normal"/>
    <w:link w:val="Bodytext26"/>
    <w:rsid w:val="00563841"/>
    <w:pPr>
      <w:widowControl w:val="0"/>
      <w:shd w:val="clear" w:color="auto" w:fill="FFFFFF"/>
      <w:spacing w:after="760" w:line="120" w:lineRule="exact"/>
      <w:jc w:val="both"/>
    </w:pPr>
    <w:rPr>
      <w:rFonts w:ascii="Segoe UI" w:eastAsia="Segoe UI" w:hAnsi="Segoe UI"/>
      <w:b/>
      <w:bCs/>
      <w:sz w:val="9"/>
      <w:szCs w:val="9"/>
    </w:rPr>
  </w:style>
  <w:style w:type="character" w:customStyle="1" w:styleId="preformatatted">
    <w:name w:val="preformatatted"/>
    <w:basedOn w:val="DefaultParagraphFont"/>
    <w:rsid w:val="00BE585C"/>
  </w:style>
  <w:style w:type="paragraph" w:styleId="NoSpacing">
    <w:name w:val="No Spacing"/>
    <w:uiPriority w:val="1"/>
    <w:qFormat/>
    <w:rsid w:val="00BE585C"/>
    <w:rPr>
      <w:sz w:val="22"/>
      <w:szCs w:val="22"/>
      <w:lang w:val="ro-RO"/>
    </w:rPr>
  </w:style>
</w:styles>
</file>

<file path=word/webSettings.xml><?xml version="1.0" encoding="utf-8"?>
<w:webSettings xmlns:r="http://schemas.openxmlformats.org/officeDocument/2006/relationships" xmlns:w="http://schemas.openxmlformats.org/wordprocessingml/2006/main">
  <w:divs>
    <w:div w:id="1741830749">
      <w:bodyDiv w:val="1"/>
      <w:marLeft w:val="0"/>
      <w:marRight w:val="0"/>
      <w:marTop w:val="0"/>
      <w:marBottom w:val="0"/>
      <w:divBdr>
        <w:top w:val="none" w:sz="0" w:space="0" w:color="auto"/>
        <w:left w:val="none" w:sz="0" w:space="0" w:color="auto"/>
        <w:bottom w:val="none" w:sz="0" w:space="0" w:color="auto"/>
        <w:right w:val="none" w:sz="0" w:space="0" w:color="auto"/>
      </w:divBdr>
    </w:div>
    <w:div w:id="18325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uri-ue.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iamare.ro" TargetMode="External"/><Relationship Id="rId4" Type="http://schemas.openxmlformats.org/officeDocument/2006/relationships/settings" Target="settings.xml"/><Relationship Id="rId9" Type="http://schemas.openxmlformats.org/officeDocument/2006/relationships/hyperlink" Target="file:///C:\Users\proiecte7\Desktop\primar@baiamare.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egio.ro"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6BA04-5925-4DE6-9617-32DB10FE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3837</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4501</CharactersWithSpaces>
  <SharedDoc>false</SharedDoc>
  <HLinks>
    <vt:vector size="6" baseType="variant">
      <vt:variant>
        <vt:i4>196636</vt:i4>
      </vt:variant>
      <vt:variant>
        <vt:i4>0</vt:i4>
      </vt:variant>
      <vt:variant>
        <vt:i4>0</vt:i4>
      </vt:variant>
      <vt:variant>
        <vt:i4>5</vt:i4>
      </vt:variant>
      <vt:variant>
        <vt:lpwstr>http://www.inforegio.ro/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lavinia.cretu</dc:creator>
  <cp:lastModifiedBy>delia</cp:lastModifiedBy>
  <cp:revision>3</cp:revision>
  <cp:lastPrinted>2020-02-14T07:31:00Z</cp:lastPrinted>
  <dcterms:created xsi:type="dcterms:W3CDTF">2020-06-24T10:04:00Z</dcterms:created>
  <dcterms:modified xsi:type="dcterms:W3CDTF">2020-06-25T08:22:00Z</dcterms:modified>
</cp:coreProperties>
</file>